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97" w:rsidRPr="004C2FA6" w:rsidRDefault="00C67ADC" w:rsidP="004C2FA6">
      <w:pPr>
        <w:pStyle w:val="NormalWeb"/>
        <w:spacing w:before="120" w:beforeAutospacing="0" w:after="160" w:afterAutospacing="0"/>
        <w:jc w:val="center"/>
        <w:rPr>
          <w:rFonts w:asciiTheme="minorHAnsi" w:hAnsiTheme="minorHAnsi" w:cstheme="minorHAnsi"/>
          <w:sz w:val="28"/>
          <w:szCs w:val="28"/>
        </w:rPr>
      </w:pPr>
      <w:r w:rsidRPr="00017F47">
        <w:rPr>
          <w:rFonts w:asciiTheme="minorHAnsi" w:hAnsiTheme="minorHAnsi" w:cstheme="minorHAnsi"/>
          <w:sz w:val="28"/>
          <w:szCs w:val="28"/>
        </w:rPr>
        <w:t xml:space="preserve">Unit 2 EA #1 </w:t>
      </w:r>
      <w:r w:rsidR="00FB6597" w:rsidRPr="00017F47">
        <w:rPr>
          <w:rFonts w:asciiTheme="minorHAnsi" w:hAnsiTheme="minorHAnsi" w:cstheme="minorHAnsi"/>
          <w:sz w:val="28"/>
          <w:szCs w:val="28"/>
        </w:rPr>
        <w:t>–</w:t>
      </w:r>
      <w:r w:rsidRPr="00017F47">
        <w:rPr>
          <w:rFonts w:asciiTheme="minorHAnsi" w:hAnsiTheme="minorHAnsi" w:cstheme="minorHAnsi"/>
          <w:sz w:val="28"/>
          <w:szCs w:val="28"/>
        </w:rPr>
        <w:t xml:space="preserve"> </w:t>
      </w:r>
      <w:r w:rsidR="00FB6597" w:rsidRPr="00017F47">
        <w:rPr>
          <w:rFonts w:asciiTheme="minorHAnsi" w:hAnsiTheme="minorHAnsi" w:cstheme="minorHAnsi"/>
          <w:sz w:val="28"/>
          <w:szCs w:val="28"/>
        </w:rPr>
        <w:t>Create a Narrative</w:t>
      </w:r>
    </w:p>
    <w:p w:rsidR="00FB6597" w:rsidRPr="004C2FA6" w:rsidRDefault="00017F47" w:rsidP="00B044E2">
      <w:pPr>
        <w:spacing w:after="240" w:line="240" w:lineRule="auto"/>
        <w:rPr>
          <w:rFonts w:eastAsia="Times New Roman" w:cstheme="minorHAnsi"/>
          <w:b/>
          <w:color w:val="000000"/>
        </w:rPr>
      </w:pPr>
      <w:r w:rsidRPr="00F45C2A">
        <w:rPr>
          <w:rFonts w:eastAsia="Times New Roman" w:cstheme="minorHAnsi"/>
          <w:b/>
          <w:color w:val="000000"/>
        </w:rPr>
        <w:t>Your assignment is to w</w:t>
      </w:r>
      <w:r w:rsidR="00C67ADC" w:rsidRPr="00F45C2A">
        <w:rPr>
          <w:rFonts w:eastAsia="Times New Roman" w:cstheme="minorHAnsi"/>
          <w:b/>
          <w:color w:val="000000"/>
        </w:rPr>
        <w:t xml:space="preserve">rite a narrative </w:t>
      </w:r>
      <w:r w:rsidRPr="00F45C2A">
        <w:rPr>
          <w:rFonts w:eastAsia="Times New Roman" w:cstheme="minorHAnsi"/>
          <w:b/>
          <w:color w:val="000000"/>
        </w:rPr>
        <w:t>in response</w:t>
      </w:r>
      <w:r w:rsidR="00C67ADC" w:rsidRPr="00F45C2A">
        <w:rPr>
          <w:rFonts w:eastAsia="Times New Roman" w:cstheme="minorHAnsi"/>
          <w:b/>
          <w:color w:val="000000"/>
        </w:rPr>
        <w:t xml:space="preserve"> to one of the following prompts:</w:t>
      </w:r>
    </w:p>
    <w:p w:rsidR="0077015C" w:rsidRPr="004C2FA6" w:rsidRDefault="0077015C" w:rsidP="00B044E2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“Funny in Farsi” </w:t>
      </w:r>
      <w:proofErr w:type="gramStart"/>
      <w:r w:rsidRPr="0077015C">
        <w:rPr>
          <w:rFonts w:asciiTheme="minorHAnsi" w:hAnsiTheme="minorHAnsi" w:cstheme="minorHAnsi"/>
          <w:color w:val="000000"/>
          <w:sz w:val="22"/>
          <w:szCs w:val="22"/>
        </w:rPr>
        <w:t>is told</w:t>
      </w:r>
      <w:proofErr w:type="gramEnd"/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 from the perspective of the daughter, </w:t>
      </w:r>
      <w:proofErr w:type="spellStart"/>
      <w:r w:rsidRPr="0077015C">
        <w:rPr>
          <w:rFonts w:asciiTheme="minorHAnsi" w:hAnsiTheme="minorHAnsi" w:cstheme="minorHAnsi"/>
          <w:color w:val="000000"/>
          <w:sz w:val="22"/>
          <w:szCs w:val="22"/>
        </w:rPr>
        <w:t>Firoozeh</w:t>
      </w:r>
      <w:proofErr w:type="spellEnd"/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. How would this piece be different if it </w:t>
      </w:r>
      <w:proofErr w:type="gramStart"/>
      <w:r w:rsidRPr="0077015C">
        <w:rPr>
          <w:rFonts w:asciiTheme="minorHAnsi" w:hAnsiTheme="minorHAnsi" w:cstheme="minorHAnsi"/>
          <w:color w:val="000000"/>
          <w:sz w:val="22"/>
          <w:szCs w:val="22"/>
        </w:rPr>
        <w:t>was told</w:t>
      </w:r>
      <w:proofErr w:type="gramEnd"/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 from the perspective of the mother? Rewrite the scene in the classroom in </w:t>
      </w:r>
      <w:proofErr w:type="gramStart"/>
      <w:r w:rsidRPr="0077015C">
        <w:rPr>
          <w:rFonts w:asciiTheme="minorHAnsi" w:hAnsiTheme="minorHAnsi" w:cstheme="minorHAnsi"/>
          <w:color w:val="000000"/>
          <w:sz w:val="22"/>
          <w:szCs w:val="22"/>
        </w:rPr>
        <w:t>1st</w:t>
      </w:r>
      <w:proofErr w:type="gramEnd"/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 person from the mother’s perspective.  </w:t>
      </w:r>
    </w:p>
    <w:p w:rsidR="0077015C" w:rsidRPr="004C2FA6" w:rsidRDefault="0077015C" w:rsidP="00B044E2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“If You Are What You </w:t>
      </w:r>
      <w:proofErr w:type="gramStart"/>
      <w:r w:rsidRPr="0077015C">
        <w:rPr>
          <w:rFonts w:asciiTheme="minorHAnsi" w:hAnsiTheme="minorHAnsi" w:cstheme="minorHAnsi"/>
          <w:color w:val="000000"/>
          <w:sz w:val="22"/>
          <w:szCs w:val="22"/>
        </w:rPr>
        <w:t>Eat</w:t>
      </w:r>
      <w:proofErr w:type="gramEnd"/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” takes place when the narrator is a child. Write a narrative in </w:t>
      </w:r>
      <w:proofErr w:type="gramStart"/>
      <w:r w:rsidRPr="0077015C">
        <w:rPr>
          <w:rFonts w:asciiTheme="minorHAnsi" w:hAnsiTheme="minorHAnsi" w:cstheme="minorHAnsi"/>
          <w:color w:val="000000"/>
          <w:sz w:val="22"/>
          <w:szCs w:val="22"/>
        </w:rPr>
        <w:t>3rd</w:t>
      </w:r>
      <w:proofErr w:type="gramEnd"/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 person that includes dialogue describing the conversation between the mother and the narrator </w:t>
      </w:r>
      <w:r w:rsidRPr="0077015C">
        <w:rPr>
          <w:rFonts w:asciiTheme="minorHAnsi" w:hAnsiTheme="minorHAnsi" w:cstheme="minorHAnsi"/>
          <w:color w:val="000000"/>
          <w:sz w:val="22"/>
          <w:szCs w:val="22"/>
          <w:u w:val="single"/>
        </w:rPr>
        <w:t>later in life</w:t>
      </w:r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 detailing her feelings about this event.</w:t>
      </w:r>
    </w:p>
    <w:p w:rsidR="0077015C" w:rsidRPr="0077015C" w:rsidRDefault="0077015C" w:rsidP="00B044E2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7015C">
        <w:rPr>
          <w:rFonts w:asciiTheme="minorHAnsi" w:hAnsiTheme="minorHAnsi" w:cstheme="minorHAnsi"/>
          <w:color w:val="000000"/>
          <w:sz w:val="22"/>
          <w:szCs w:val="22"/>
        </w:rPr>
        <w:t xml:space="preserve">In “Kaffir Boy,” the narrator dislikes school. Write a 1st person a narrative piece that details imagined events that preceded this piece. What experiences may have caused his resistance to attend </w:t>
      </w:r>
      <w:proofErr w:type="gramStart"/>
      <w:r w:rsidRPr="0077015C">
        <w:rPr>
          <w:rFonts w:asciiTheme="minorHAnsi" w:hAnsiTheme="minorHAnsi" w:cstheme="minorHAnsi"/>
          <w:color w:val="000000"/>
          <w:sz w:val="22"/>
          <w:szCs w:val="22"/>
        </w:rPr>
        <w:t>school?</w:t>
      </w:r>
      <w:proofErr w:type="gramEnd"/>
    </w:p>
    <w:p w:rsidR="00C67ADC" w:rsidRPr="00F45C2A" w:rsidRDefault="00017F47" w:rsidP="004C2FA6">
      <w:pPr>
        <w:spacing w:before="100" w:beforeAutospacing="1" w:after="240" w:line="240" w:lineRule="auto"/>
        <w:textAlignment w:val="baseline"/>
        <w:rPr>
          <w:rFonts w:eastAsia="Times New Roman" w:cstheme="minorHAnsi"/>
          <w:b/>
          <w:color w:val="000000"/>
        </w:rPr>
      </w:pPr>
      <w:r w:rsidRPr="00F45C2A">
        <w:rPr>
          <w:rFonts w:eastAsia="Times New Roman" w:cstheme="minorHAnsi"/>
          <w:b/>
          <w:color w:val="000000"/>
        </w:rPr>
        <w:t>Before you begin writing, you will need to consider these factors:</w:t>
      </w:r>
    </w:p>
    <w:p w:rsidR="00017F47" w:rsidRPr="00F45C2A" w:rsidRDefault="00017F47" w:rsidP="004C2FA6">
      <w:pPr>
        <w:spacing w:before="100" w:beforeAutospacing="1" w:after="240" w:line="240" w:lineRule="auto"/>
        <w:textAlignment w:val="baseline"/>
        <w:rPr>
          <w:rFonts w:eastAsia="Times New Roman" w:cstheme="minorHAnsi"/>
          <w:color w:val="000000"/>
          <w:u w:val="single"/>
        </w:rPr>
      </w:pPr>
      <w:r w:rsidRPr="00F45C2A">
        <w:rPr>
          <w:rFonts w:eastAsia="Times New Roman" w:cstheme="minorHAnsi"/>
          <w:color w:val="000000"/>
          <w:u w:val="single"/>
        </w:rPr>
        <w:t>Point of View</w:t>
      </w:r>
    </w:p>
    <w:p w:rsidR="00017F47" w:rsidRDefault="00017F47" w:rsidP="00017F4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point of view are you using to write?</w:t>
      </w:r>
    </w:p>
    <w:p w:rsidR="00017F47" w:rsidRDefault="00017F47" w:rsidP="00017F4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pronouns should you be using in your writing?</w:t>
      </w:r>
    </w:p>
    <w:p w:rsidR="00F45C2A" w:rsidRDefault="00F45C2A" w:rsidP="00017F47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Are there any pronouns you should not use?</w:t>
      </w:r>
    </w:p>
    <w:p w:rsidR="00017F47" w:rsidRPr="00F45C2A" w:rsidRDefault="00017F47" w:rsidP="00017F47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u w:val="single"/>
        </w:rPr>
      </w:pPr>
      <w:r w:rsidRPr="00F45C2A">
        <w:rPr>
          <w:rFonts w:eastAsia="Times New Roman" w:cstheme="minorHAnsi"/>
          <w:color w:val="000000"/>
          <w:u w:val="single"/>
        </w:rPr>
        <w:t>Perspective</w:t>
      </w:r>
    </w:p>
    <w:p w:rsidR="00017F47" w:rsidRDefault="00017F47" w:rsidP="00017F4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Whose perspective are you taking on? </w:t>
      </w:r>
    </w:p>
    <w:p w:rsidR="00017F47" w:rsidRDefault="00017F47" w:rsidP="00017F4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does this character’s voice sound like?</w:t>
      </w:r>
    </w:p>
    <w:p w:rsidR="00017F47" w:rsidRDefault="00017F47" w:rsidP="00017F4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diction or syntax can you use to differentiate this voice from the original?</w:t>
      </w:r>
    </w:p>
    <w:p w:rsidR="00017F47" w:rsidRDefault="00017F47" w:rsidP="00017F4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How does this character feel or act towards other characters?</w:t>
      </w:r>
    </w:p>
    <w:p w:rsidR="00017F47" w:rsidRPr="00F45C2A" w:rsidRDefault="00F45C2A" w:rsidP="00017F47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Setting (</w:t>
      </w:r>
      <w:r w:rsidR="00017F47" w:rsidRPr="00F45C2A">
        <w:rPr>
          <w:rFonts w:eastAsia="Times New Roman" w:cstheme="minorHAnsi"/>
          <w:color w:val="000000"/>
          <w:u w:val="single"/>
        </w:rPr>
        <w:t>Time Period</w:t>
      </w:r>
      <w:r>
        <w:rPr>
          <w:rFonts w:eastAsia="Times New Roman" w:cstheme="minorHAnsi"/>
          <w:color w:val="000000"/>
          <w:u w:val="single"/>
        </w:rPr>
        <w:t>)</w:t>
      </w:r>
    </w:p>
    <w:p w:rsidR="00017F47" w:rsidRDefault="00017F47" w:rsidP="00017F4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Is this narrative taking place before, after, or at the same time as the original?</w:t>
      </w:r>
    </w:p>
    <w:p w:rsidR="00F45C2A" w:rsidRDefault="005C65B9" w:rsidP="00F45C2A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  <w:u w:val="single"/>
        </w:rPr>
        <w:t>Introduction (</w:t>
      </w:r>
      <w:r w:rsidR="00F45C2A" w:rsidRPr="00F45C2A">
        <w:rPr>
          <w:rFonts w:eastAsia="Times New Roman" w:cstheme="minorHAnsi"/>
          <w:color w:val="000000"/>
          <w:u w:val="single"/>
        </w:rPr>
        <w:t>Exposition</w:t>
      </w:r>
      <w:r>
        <w:rPr>
          <w:rFonts w:eastAsia="Times New Roman" w:cstheme="minorHAnsi"/>
          <w:color w:val="000000"/>
          <w:u w:val="single"/>
        </w:rPr>
        <w:t>)</w:t>
      </w:r>
    </w:p>
    <w:p w:rsidR="00F45C2A" w:rsidRPr="00F45C2A" w:rsidRDefault="00F45C2A" w:rsidP="004F030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u w:val="single"/>
        </w:rPr>
      </w:pPr>
      <w:r w:rsidRPr="00F45C2A">
        <w:rPr>
          <w:rFonts w:eastAsia="Times New Roman" w:cstheme="minorHAnsi"/>
          <w:color w:val="000000"/>
        </w:rPr>
        <w:t xml:space="preserve">How will you introduce the major action? </w:t>
      </w:r>
    </w:p>
    <w:p w:rsidR="00F45C2A" w:rsidRPr="00F45C2A" w:rsidRDefault="00F45C2A" w:rsidP="004F030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>What does the reader need to know?</w:t>
      </w:r>
    </w:p>
    <w:p w:rsidR="00017F47" w:rsidRPr="00F45C2A" w:rsidRDefault="00017F47" w:rsidP="00F45C2A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u w:val="single"/>
        </w:rPr>
      </w:pPr>
      <w:r w:rsidRPr="00F45C2A">
        <w:rPr>
          <w:rFonts w:eastAsia="Times New Roman" w:cstheme="minorHAnsi"/>
          <w:color w:val="000000"/>
          <w:u w:val="single"/>
        </w:rPr>
        <w:t>Plot</w:t>
      </w:r>
      <w:r w:rsidR="00F45C2A" w:rsidRPr="00F45C2A">
        <w:rPr>
          <w:rFonts w:eastAsia="Times New Roman" w:cstheme="minorHAnsi"/>
          <w:color w:val="000000"/>
          <w:u w:val="single"/>
        </w:rPr>
        <w:t xml:space="preserve"> (Action</w:t>
      </w:r>
      <w:r w:rsidR="005C65B9">
        <w:rPr>
          <w:rFonts w:eastAsia="Times New Roman" w:cstheme="minorHAnsi"/>
          <w:color w:val="000000"/>
          <w:u w:val="single"/>
        </w:rPr>
        <w:t xml:space="preserve"> – Rising Action, Climax, Falling Action</w:t>
      </w:r>
      <w:r w:rsidR="00F45C2A" w:rsidRPr="00F45C2A">
        <w:rPr>
          <w:rFonts w:eastAsia="Times New Roman" w:cstheme="minorHAnsi"/>
          <w:color w:val="000000"/>
          <w:u w:val="single"/>
        </w:rPr>
        <w:t>)</w:t>
      </w:r>
    </w:p>
    <w:p w:rsidR="00F45C2A" w:rsidRDefault="00F45C2A" w:rsidP="00F45C2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What events will take place in the narrative? </w:t>
      </w:r>
    </w:p>
    <w:p w:rsidR="00F45C2A" w:rsidRPr="00F45C2A" w:rsidRDefault="00F45C2A" w:rsidP="00F45C2A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What details can you include from the original piece?</w:t>
      </w:r>
    </w:p>
    <w:p w:rsidR="00F45C2A" w:rsidRDefault="00F45C2A" w:rsidP="00017F4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How will you use imagery to describe the action?</w:t>
      </w:r>
    </w:p>
    <w:p w:rsidR="00F45C2A" w:rsidRDefault="00F45C2A" w:rsidP="00017F47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How can you incorporate meaningful dialogue to bring the action to life?</w:t>
      </w:r>
    </w:p>
    <w:p w:rsidR="00F45C2A" w:rsidRPr="00F45C2A" w:rsidRDefault="00F45C2A" w:rsidP="00F45C2A">
      <w:p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  <w:u w:val="single"/>
        </w:rPr>
      </w:pPr>
      <w:r w:rsidRPr="00F45C2A">
        <w:rPr>
          <w:rFonts w:eastAsia="Times New Roman" w:cstheme="minorHAnsi"/>
          <w:color w:val="000000"/>
          <w:u w:val="single"/>
        </w:rPr>
        <w:t>Conclusion (Resolution)</w:t>
      </w:r>
    </w:p>
    <w:p w:rsidR="00F45C2A" w:rsidRDefault="00077D75" w:rsidP="00F45C2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How will this narrative end?</w:t>
      </w:r>
    </w:p>
    <w:p w:rsidR="00077D75" w:rsidRDefault="00077D75" w:rsidP="00F45C2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Does the ending </w:t>
      </w:r>
      <w:r w:rsidR="00817AE7">
        <w:rPr>
          <w:rFonts w:eastAsia="Times New Roman" w:cstheme="minorHAnsi"/>
          <w:color w:val="000000"/>
        </w:rPr>
        <w:t>align with the original piece?</w:t>
      </w:r>
    </w:p>
    <w:p w:rsidR="00077D75" w:rsidRPr="00F45C2A" w:rsidRDefault="005F5748" w:rsidP="00F45C2A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Does the ending satisfactorily conclude the narrative?</w:t>
      </w:r>
      <w:bookmarkStart w:id="0" w:name="_GoBack"/>
      <w:bookmarkEnd w:id="0"/>
    </w:p>
    <w:p w:rsidR="00FB6597" w:rsidRPr="00653CEF" w:rsidRDefault="00653CEF" w:rsidP="00FC4526">
      <w:pPr>
        <w:spacing w:before="240" w:after="12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Unit 2 EA #1 - Narrative </w:t>
      </w:r>
      <w:r w:rsidR="00FB6597" w:rsidRPr="00653CEF">
        <w:rPr>
          <w:sz w:val="30"/>
          <w:szCs w:val="30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700"/>
        <w:gridCol w:w="2250"/>
        <w:gridCol w:w="2160"/>
        <w:gridCol w:w="2071"/>
        <w:gridCol w:w="1074"/>
      </w:tblGrid>
      <w:tr w:rsidR="00725028" w:rsidTr="00017F47">
        <w:trPr>
          <w:cantSplit/>
          <w:trHeight w:val="260"/>
        </w:trPr>
        <w:tc>
          <w:tcPr>
            <w:tcW w:w="535" w:type="dxa"/>
            <w:textDirection w:val="btLr"/>
            <w:vAlign w:val="center"/>
          </w:tcPr>
          <w:p w:rsidR="00FB6597" w:rsidRDefault="00FB6597" w:rsidP="00410095">
            <w:pPr>
              <w:ind w:left="113" w:right="113"/>
              <w:jc w:val="center"/>
            </w:pPr>
          </w:p>
        </w:tc>
        <w:tc>
          <w:tcPr>
            <w:tcW w:w="2700" w:type="dxa"/>
            <w:vAlign w:val="center"/>
          </w:tcPr>
          <w:p w:rsidR="00FB6597" w:rsidRPr="00ED5BB1" w:rsidRDefault="00D24D7F" w:rsidP="00410095">
            <w:pPr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 xml:space="preserve">Exemplary </w:t>
            </w:r>
          </w:p>
          <w:p w:rsidR="00410095" w:rsidRPr="00ED5BB1" w:rsidRDefault="00410095" w:rsidP="00410095">
            <w:pPr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10-9</w:t>
            </w:r>
          </w:p>
        </w:tc>
        <w:tc>
          <w:tcPr>
            <w:tcW w:w="2250" w:type="dxa"/>
            <w:vAlign w:val="center"/>
          </w:tcPr>
          <w:p w:rsidR="00FB6597" w:rsidRPr="00ED5BB1" w:rsidRDefault="00D24D7F" w:rsidP="00410095">
            <w:pPr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Emerging</w:t>
            </w:r>
          </w:p>
          <w:p w:rsidR="00410095" w:rsidRPr="00ED5BB1" w:rsidRDefault="00410095" w:rsidP="00410095">
            <w:pPr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8.5-8</w:t>
            </w:r>
          </w:p>
        </w:tc>
        <w:tc>
          <w:tcPr>
            <w:tcW w:w="2160" w:type="dxa"/>
            <w:vAlign w:val="center"/>
          </w:tcPr>
          <w:p w:rsidR="00FB6597" w:rsidRPr="00ED5BB1" w:rsidRDefault="00D24D7F" w:rsidP="00410095">
            <w:pPr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Proficient</w:t>
            </w:r>
          </w:p>
          <w:p w:rsidR="00410095" w:rsidRPr="00ED5BB1" w:rsidRDefault="00410095" w:rsidP="00410095">
            <w:pPr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7.5-7</w:t>
            </w:r>
          </w:p>
        </w:tc>
        <w:tc>
          <w:tcPr>
            <w:tcW w:w="2071" w:type="dxa"/>
            <w:vAlign w:val="center"/>
          </w:tcPr>
          <w:p w:rsidR="00FB6597" w:rsidRPr="00ED5BB1" w:rsidRDefault="00EE44A9" w:rsidP="00410095">
            <w:pPr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Incomplete</w:t>
            </w:r>
          </w:p>
          <w:p w:rsidR="00410095" w:rsidRPr="00ED5BB1" w:rsidRDefault="00410095" w:rsidP="00410095">
            <w:pPr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6-0</w:t>
            </w:r>
          </w:p>
        </w:tc>
        <w:tc>
          <w:tcPr>
            <w:tcW w:w="1074" w:type="dxa"/>
            <w:vAlign w:val="center"/>
          </w:tcPr>
          <w:p w:rsidR="00FB6597" w:rsidRPr="00ED5BB1" w:rsidRDefault="00410095" w:rsidP="00410095">
            <w:pPr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Score</w:t>
            </w:r>
          </w:p>
        </w:tc>
      </w:tr>
      <w:tr w:rsidR="00725028" w:rsidTr="00017F47">
        <w:trPr>
          <w:cantSplit/>
          <w:trHeight w:val="1134"/>
        </w:trPr>
        <w:tc>
          <w:tcPr>
            <w:tcW w:w="535" w:type="dxa"/>
            <w:textDirection w:val="btLr"/>
            <w:vAlign w:val="center"/>
          </w:tcPr>
          <w:p w:rsidR="00FB6597" w:rsidRPr="00ED5BB1" w:rsidRDefault="00A62D29" w:rsidP="0041009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Ideas</w:t>
            </w:r>
          </w:p>
        </w:tc>
        <w:tc>
          <w:tcPr>
            <w:tcW w:w="2700" w:type="dxa"/>
          </w:tcPr>
          <w:p w:rsidR="00FB6597" w:rsidRPr="00653CEF" w:rsidRDefault="00FB6597" w:rsidP="00410095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B2237A" w:rsidRDefault="00B2237A" w:rsidP="00D0527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 xml:space="preserve">Effectively establishes a situation, one or more points of view, and introduces a narrator and/or characters </w:t>
            </w:r>
          </w:p>
          <w:p w:rsidR="00A62D29" w:rsidRDefault="00A62D29" w:rsidP="00D0527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Integrates ideas and details from source material effectively</w:t>
            </w:r>
          </w:p>
          <w:p w:rsidR="00A62D29" w:rsidRDefault="00A62D29" w:rsidP="00D0527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 xml:space="preserve">Provides a logical conclusion that follows from the narrated events or </w:t>
            </w:r>
            <w:r>
              <w:rPr>
                <w:sz w:val="21"/>
                <w:szCs w:val="21"/>
              </w:rPr>
              <w:t>experience</w:t>
            </w:r>
          </w:p>
          <w:p w:rsidR="00A62D29" w:rsidRPr="00A62D29" w:rsidRDefault="00A62D29" w:rsidP="00A62D29">
            <w:pPr>
              <w:pStyle w:val="ListParagraph"/>
              <w:ind w:left="248"/>
              <w:rPr>
                <w:sz w:val="8"/>
                <w:szCs w:val="8"/>
              </w:rPr>
            </w:pPr>
          </w:p>
        </w:tc>
        <w:tc>
          <w:tcPr>
            <w:tcW w:w="2250" w:type="dxa"/>
          </w:tcPr>
          <w:p w:rsidR="005406E9" w:rsidRPr="00653CEF" w:rsidRDefault="005406E9" w:rsidP="005406E9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Default="006C6A3B" w:rsidP="00D0527E">
            <w:pPr>
              <w:pStyle w:val="ListParagraph"/>
              <w:numPr>
                <w:ilvl w:val="0"/>
                <w:numId w:val="2"/>
              </w:numPr>
              <w:ind w:left="228" w:hanging="22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Establishes a situation, a point of view, and introduces one or more characters</w:t>
            </w:r>
          </w:p>
          <w:p w:rsidR="00A62D29" w:rsidRDefault="00A62D29" w:rsidP="00D0527E">
            <w:pPr>
              <w:pStyle w:val="ListParagraph"/>
              <w:numPr>
                <w:ilvl w:val="0"/>
                <w:numId w:val="2"/>
              </w:numPr>
              <w:ind w:left="228" w:hanging="22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Integrates some ideas and/or details from source material</w:t>
            </w:r>
          </w:p>
          <w:p w:rsidR="00A62D29" w:rsidRPr="00653CEF" w:rsidRDefault="00A62D29" w:rsidP="00D0527E">
            <w:pPr>
              <w:pStyle w:val="ListParagraph"/>
              <w:numPr>
                <w:ilvl w:val="0"/>
                <w:numId w:val="2"/>
              </w:numPr>
              <w:ind w:left="228" w:hanging="22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Provides an appropriate conclusion</w:t>
            </w:r>
          </w:p>
        </w:tc>
        <w:tc>
          <w:tcPr>
            <w:tcW w:w="2160" w:type="dxa"/>
          </w:tcPr>
          <w:p w:rsidR="005406E9" w:rsidRPr="00653CEF" w:rsidRDefault="005406E9" w:rsidP="005406E9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Default="005406E9" w:rsidP="00D0527E">
            <w:pPr>
              <w:pStyle w:val="ListParagraph"/>
              <w:numPr>
                <w:ilvl w:val="0"/>
                <w:numId w:val="2"/>
              </w:numPr>
              <w:ind w:left="248" w:hanging="219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Introduces a vague situation and at least one character</w:t>
            </w:r>
          </w:p>
          <w:p w:rsidR="00A62D29" w:rsidRDefault="00A62D29" w:rsidP="00D0527E">
            <w:pPr>
              <w:pStyle w:val="ListParagraph"/>
              <w:numPr>
                <w:ilvl w:val="0"/>
                <w:numId w:val="2"/>
              </w:numPr>
              <w:ind w:left="248" w:hanging="219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integrate ideas or details from source material</w:t>
            </w:r>
          </w:p>
          <w:p w:rsidR="00A62D29" w:rsidRPr="00653CEF" w:rsidRDefault="00A62D29" w:rsidP="00D0527E">
            <w:pPr>
              <w:pStyle w:val="ListParagraph"/>
              <w:numPr>
                <w:ilvl w:val="0"/>
                <w:numId w:val="2"/>
              </w:numPr>
              <w:ind w:left="248" w:hanging="219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Provides weak or ambiguous conclusion</w:t>
            </w:r>
          </w:p>
        </w:tc>
        <w:tc>
          <w:tcPr>
            <w:tcW w:w="2071" w:type="dxa"/>
          </w:tcPr>
          <w:p w:rsidR="005406E9" w:rsidRPr="00653CEF" w:rsidRDefault="005406E9" w:rsidP="005406E9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Default="005406E9" w:rsidP="00653CEF">
            <w:pPr>
              <w:pStyle w:val="ListParagraph"/>
              <w:numPr>
                <w:ilvl w:val="0"/>
                <w:numId w:val="2"/>
              </w:numPr>
              <w:ind w:left="218" w:hanging="23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 xml:space="preserve">Provides </w:t>
            </w:r>
            <w:r w:rsidR="00653CEF">
              <w:rPr>
                <w:sz w:val="21"/>
                <w:szCs w:val="21"/>
              </w:rPr>
              <w:t>a weak or minimal description of situation; does not introduce character(s)</w:t>
            </w:r>
          </w:p>
          <w:p w:rsidR="00A62D29" w:rsidRDefault="00A62D29" w:rsidP="00653CEF">
            <w:pPr>
              <w:pStyle w:val="ListParagraph"/>
              <w:numPr>
                <w:ilvl w:val="0"/>
                <w:numId w:val="2"/>
              </w:numPr>
              <w:ind w:left="218" w:hanging="23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May use few if any ideas or details from source material</w:t>
            </w:r>
          </w:p>
          <w:p w:rsidR="00A62D29" w:rsidRPr="00653CEF" w:rsidRDefault="00A62D29" w:rsidP="00653CEF">
            <w:pPr>
              <w:pStyle w:val="ListParagraph"/>
              <w:numPr>
                <w:ilvl w:val="0"/>
                <w:numId w:val="2"/>
              </w:numPr>
              <w:ind w:left="218" w:hanging="23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Provides minimal or no conclusion</w:t>
            </w:r>
          </w:p>
        </w:tc>
        <w:tc>
          <w:tcPr>
            <w:tcW w:w="1074" w:type="dxa"/>
            <w:vAlign w:val="bottom"/>
          </w:tcPr>
          <w:p w:rsidR="00653CEF" w:rsidRDefault="00653CEF" w:rsidP="00653CEF">
            <w:pPr>
              <w:jc w:val="right"/>
            </w:pPr>
            <w:r>
              <w:t>_____/10</w:t>
            </w:r>
          </w:p>
          <w:p w:rsidR="00725028" w:rsidRDefault="00725028" w:rsidP="00653CEF">
            <w:pPr>
              <w:jc w:val="right"/>
            </w:pPr>
          </w:p>
          <w:p w:rsidR="00725028" w:rsidRDefault="00725028" w:rsidP="00653CEF">
            <w:pPr>
              <w:jc w:val="right"/>
            </w:pPr>
          </w:p>
          <w:p w:rsidR="00725028" w:rsidRDefault="00725028" w:rsidP="00725028">
            <w:pPr>
              <w:jc w:val="right"/>
            </w:pPr>
            <w:r>
              <w:t>X 1.5</w:t>
            </w:r>
          </w:p>
          <w:p w:rsidR="00725028" w:rsidRDefault="00725028" w:rsidP="00653CEF">
            <w:pPr>
              <w:jc w:val="right"/>
            </w:pPr>
          </w:p>
          <w:p w:rsidR="00725028" w:rsidRDefault="00725028" w:rsidP="00653CEF">
            <w:pPr>
              <w:jc w:val="right"/>
            </w:pPr>
          </w:p>
          <w:p w:rsidR="00725028" w:rsidRDefault="00725028" w:rsidP="00653CEF">
            <w:pPr>
              <w:jc w:val="right"/>
            </w:pPr>
            <w:r>
              <w:t>_____/15</w:t>
            </w:r>
          </w:p>
          <w:p w:rsidR="00653CEF" w:rsidRDefault="00653CEF" w:rsidP="00653CEF">
            <w:pPr>
              <w:jc w:val="right"/>
            </w:pPr>
          </w:p>
        </w:tc>
      </w:tr>
      <w:tr w:rsidR="00725028" w:rsidTr="00017F47">
        <w:trPr>
          <w:cantSplit/>
          <w:trHeight w:val="1134"/>
        </w:trPr>
        <w:tc>
          <w:tcPr>
            <w:tcW w:w="535" w:type="dxa"/>
            <w:textDirection w:val="btLr"/>
            <w:vAlign w:val="center"/>
          </w:tcPr>
          <w:p w:rsidR="00FB6597" w:rsidRPr="00ED5BB1" w:rsidRDefault="00A62D29" w:rsidP="0041009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Organization</w:t>
            </w:r>
          </w:p>
        </w:tc>
        <w:tc>
          <w:tcPr>
            <w:tcW w:w="2700" w:type="dxa"/>
          </w:tcPr>
          <w:p w:rsidR="005406E9" w:rsidRPr="00653CEF" w:rsidRDefault="005406E9" w:rsidP="00410095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A62D29" w:rsidRPr="00653CEF" w:rsidRDefault="00A62D29" w:rsidP="00A62D29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Uses a variety of techniques consistently to sequence events that build on one another</w:t>
            </w:r>
          </w:p>
          <w:p w:rsidR="00B2237A" w:rsidRPr="00A62D29" w:rsidRDefault="00B2237A" w:rsidP="00A62D29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Creates smooth progression of events</w:t>
            </w:r>
          </w:p>
        </w:tc>
        <w:tc>
          <w:tcPr>
            <w:tcW w:w="2250" w:type="dxa"/>
          </w:tcPr>
          <w:p w:rsidR="005406E9" w:rsidRPr="00653CEF" w:rsidRDefault="005406E9" w:rsidP="005406E9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A62D29" w:rsidRPr="00653CEF" w:rsidRDefault="00A62D29" w:rsidP="00A62D29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Uses words, and/or phrases to indicate sequence</w:t>
            </w:r>
          </w:p>
          <w:p w:rsidR="006C6A3B" w:rsidRPr="00A62D29" w:rsidRDefault="006C6A3B" w:rsidP="00A62D29">
            <w:pPr>
              <w:pStyle w:val="ListParagraph"/>
              <w:numPr>
                <w:ilvl w:val="0"/>
                <w:numId w:val="2"/>
              </w:numPr>
              <w:ind w:left="228" w:hanging="228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Organizes events in a clear, logical order</w:t>
            </w:r>
          </w:p>
        </w:tc>
        <w:tc>
          <w:tcPr>
            <w:tcW w:w="2160" w:type="dxa"/>
          </w:tcPr>
          <w:p w:rsidR="005406E9" w:rsidRPr="00653CEF" w:rsidRDefault="005406E9" w:rsidP="005406E9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A62D29" w:rsidRPr="00653CEF" w:rsidRDefault="00A62D29" w:rsidP="00A62D29">
            <w:pPr>
              <w:pStyle w:val="ListParagraph"/>
              <w:numPr>
                <w:ilvl w:val="0"/>
                <w:numId w:val="5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Inconsistently uses occasional signal words to indicate a sequence</w:t>
            </w:r>
          </w:p>
          <w:p w:rsidR="00FB6597" w:rsidRPr="00653CEF" w:rsidRDefault="005406E9" w:rsidP="00A62D29">
            <w:pPr>
              <w:pStyle w:val="ListParagraph"/>
              <w:numPr>
                <w:ilvl w:val="0"/>
                <w:numId w:val="5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Organizes events in a sequence but with some gaps or ambiguity</w:t>
            </w:r>
          </w:p>
          <w:p w:rsidR="005406E9" w:rsidRPr="00A62D29" w:rsidRDefault="005406E9" w:rsidP="00A62D29">
            <w:pPr>
              <w:rPr>
                <w:sz w:val="8"/>
                <w:szCs w:val="8"/>
              </w:rPr>
            </w:pPr>
          </w:p>
        </w:tc>
        <w:tc>
          <w:tcPr>
            <w:tcW w:w="2071" w:type="dxa"/>
          </w:tcPr>
          <w:p w:rsidR="005406E9" w:rsidRPr="00653CEF" w:rsidRDefault="005406E9" w:rsidP="005406E9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A62D29" w:rsidRPr="00653CEF" w:rsidRDefault="00A62D29" w:rsidP="00A62D29">
            <w:pPr>
              <w:pStyle w:val="ListParagraph"/>
              <w:numPr>
                <w:ilvl w:val="0"/>
                <w:numId w:val="5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Uses words that are inappropriate, overly simple, or unclear</w:t>
            </w:r>
          </w:p>
          <w:p w:rsidR="005406E9" w:rsidRDefault="005406E9" w:rsidP="00A62D29">
            <w:pPr>
              <w:pStyle w:val="ListParagraph"/>
              <w:numPr>
                <w:ilvl w:val="0"/>
                <w:numId w:val="5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May be too brief to demonstrate a complete sequence of events</w:t>
            </w:r>
          </w:p>
          <w:p w:rsidR="00725028" w:rsidRPr="00725028" w:rsidRDefault="00725028" w:rsidP="00725028">
            <w:pPr>
              <w:pStyle w:val="ListParagraph"/>
              <w:ind w:left="248"/>
              <w:rPr>
                <w:sz w:val="8"/>
                <w:szCs w:val="8"/>
              </w:rPr>
            </w:pPr>
          </w:p>
        </w:tc>
        <w:tc>
          <w:tcPr>
            <w:tcW w:w="1074" w:type="dxa"/>
            <w:vAlign w:val="bottom"/>
          </w:tcPr>
          <w:p w:rsidR="00653CEF" w:rsidRDefault="00653CEF" w:rsidP="00653CEF">
            <w:pPr>
              <w:jc w:val="right"/>
            </w:pPr>
            <w:r>
              <w:t>_____/10</w:t>
            </w:r>
          </w:p>
          <w:p w:rsidR="00FB6597" w:rsidRDefault="00FB6597" w:rsidP="00653CEF">
            <w:pPr>
              <w:jc w:val="right"/>
            </w:pPr>
          </w:p>
        </w:tc>
      </w:tr>
      <w:tr w:rsidR="00725028" w:rsidTr="00017F47">
        <w:trPr>
          <w:cantSplit/>
          <w:trHeight w:val="1134"/>
        </w:trPr>
        <w:tc>
          <w:tcPr>
            <w:tcW w:w="535" w:type="dxa"/>
            <w:textDirection w:val="btLr"/>
            <w:vAlign w:val="center"/>
          </w:tcPr>
          <w:p w:rsidR="00FB6597" w:rsidRPr="00ED5BB1" w:rsidRDefault="00A62D29" w:rsidP="00410095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Style</w:t>
            </w:r>
          </w:p>
        </w:tc>
        <w:tc>
          <w:tcPr>
            <w:tcW w:w="2700" w:type="dxa"/>
          </w:tcPr>
          <w:p w:rsidR="005406E9" w:rsidRPr="00653CEF" w:rsidRDefault="005406E9" w:rsidP="00410095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Default="00B2237A" w:rsidP="00D0527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Effectively uses multiple narrative techniques, such as dialogue, description, pacing, reflection, and plot to develop rich, interesting experiences, events, and/or characters</w:t>
            </w:r>
          </w:p>
          <w:p w:rsidR="00A62D29" w:rsidRDefault="00A62D29" w:rsidP="00D0527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Uses precise words and phrases, details, and sensory language consistently to convey a vivid picture of the events</w:t>
            </w:r>
          </w:p>
          <w:p w:rsidR="00A62D29" w:rsidRPr="00A62D29" w:rsidRDefault="00A62D29" w:rsidP="00A62D29">
            <w:pPr>
              <w:pStyle w:val="ListParagraph"/>
              <w:ind w:left="248"/>
              <w:rPr>
                <w:sz w:val="8"/>
                <w:szCs w:val="8"/>
              </w:rPr>
            </w:pPr>
          </w:p>
        </w:tc>
        <w:tc>
          <w:tcPr>
            <w:tcW w:w="2250" w:type="dxa"/>
          </w:tcPr>
          <w:p w:rsidR="005406E9" w:rsidRPr="00653CEF" w:rsidRDefault="005406E9" w:rsidP="005406E9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Default="006C6A3B" w:rsidP="00D0527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Uses some narrative techniques, such as dialogue, description, pacing, reflection, and plot to develop experiences, events, and/or characters</w:t>
            </w:r>
          </w:p>
          <w:p w:rsidR="00A62D29" w:rsidRPr="00653CEF" w:rsidRDefault="00A62D29" w:rsidP="00D0527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Uses words, phrases, and details to convey a picture of the events</w:t>
            </w:r>
          </w:p>
        </w:tc>
        <w:tc>
          <w:tcPr>
            <w:tcW w:w="2160" w:type="dxa"/>
          </w:tcPr>
          <w:p w:rsidR="005406E9" w:rsidRPr="00653CEF" w:rsidRDefault="005406E9" w:rsidP="005406E9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Default="005406E9" w:rsidP="00A62D29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Attempts to use narrative techniques such as dialogue, description, reflection, and plot to develop experiences, events and/or characters</w:t>
            </w:r>
          </w:p>
          <w:p w:rsidR="00A62D29" w:rsidRPr="00653CEF" w:rsidRDefault="00A62D29" w:rsidP="00A62D29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Inconsistently uses some words or phrases to convey a picture of the events</w:t>
            </w:r>
          </w:p>
        </w:tc>
        <w:tc>
          <w:tcPr>
            <w:tcW w:w="2071" w:type="dxa"/>
          </w:tcPr>
          <w:p w:rsidR="005406E9" w:rsidRPr="00653CEF" w:rsidRDefault="005406E9" w:rsidP="005406E9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Default="005406E9" w:rsidP="00A62D29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Uses little or no attempt to use dialogue or description</w:t>
            </w:r>
          </w:p>
          <w:p w:rsidR="00A62D29" w:rsidRPr="00653CEF" w:rsidRDefault="00A62D29" w:rsidP="00A62D29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Provides minimal words that convey a picture of the events</w:t>
            </w:r>
          </w:p>
        </w:tc>
        <w:tc>
          <w:tcPr>
            <w:tcW w:w="1074" w:type="dxa"/>
            <w:vAlign w:val="bottom"/>
          </w:tcPr>
          <w:p w:rsidR="00725028" w:rsidRDefault="00653CEF" w:rsidP="00725028">
            <w:pPr>
              <w:jc w:val="right"/>
            </w:pPr>
            <w:r>
              <w:t>_____/10</w:t>
            </w:r>
            <w:r w:rsidR="00725028">
              <w:t xml:space="preserve"> </w:t>
            </w:r>
          </w:p>
          <w:p w:rsidR="00725028" w:rsidRDefault="00725028" w:rsidP="00725028">
            <w:pPr>
              <w:jc w:val="right"/>
            </w:pPr>
          </w:p>
          <w:p w:rsidR="00725028" w:rsidRDefault="00725028" w:rsidP="00725028">
            <w:pPr>
              <w:jc w:val="right"/>
            </w:pPr>
          </w:p>
          <w:p w:rsidR="00725028" w:rsidRDefault="00725028" w:rsidP="00725028">
            <w:pPr>
              <w:jc w:val="right"/>
            </w:pPr>
            <w:r>
              <w:t>X 1.5</w:t>
            </w:r>
          </w:p>
          <w:p w:rsidR="00725028" w:rsidRDefault="00725028" w:rsidP="00725028">
            <w:pPr>
              <w:jc w:val="right"/>
            </w:pPr>
          </w:p>
          <w:p w:rsidR="00725028" w:rsidRDefault="00725028" w:rsidP="00725028">
            <w:pPr>
              <w:jc w:val="right"/>
            </w:pPr>
          </w:p>
          <w:p w:rsidR="00653CEF" w:rsidRDefault="00725028" w:rsidP="00725028">
            <w:pPr>
              <w:jc w:val="right"/>
            </w:pPr>
            <w:r>
              <w:t>_____/15</w:t>
            </w:r>
          </w:p>
          <w:p w:rsidR="00FB6597" w:rsidRDefault="00FB6597" w:rsidP="00653CEF">
            <w:pPr>
              <w:jc w:val="right"/>
            </w:pPr>
          </w:p>
        </w:tc>
      </w:tr>
      <w:tr w:rsidR="00725028" w:rsidTr="00017F47">
        <w:trPr>
          <w:cantSplit/>
          <w:trHeight w:val="1134"/>
        </w:trPr>
        <w:tc>
          <w:tcPr>
            <w:tcW w:w="535" w:type="dxa"/>
            <w:textDirection w:val="btLr"/>
            <w:vAlign w:val="center"/>
          </w:tcPr>
          <w:p w:rsidR="00FB6597" w:rsidRPr="00ED5BB1" w:rsidRDefault="00FB6597" w:rsidP="00D0527E">
            <w:pPr>
              <w:ind w:left="113" w:right="113"/>
              <w:jc w:val="center"/>
              <w:rPr>
                <w:sz w:val="24"/>
                <w:szCs w:val="24"/>
              </w:rPr>
            </w:pPr>
            <w:r w:rsidRPr="00ED5BB1">
              <w:rPr>
                <w:sz w:val="24"/>
                <w:szCs w:val="24"/>
              </w:rPr>
              <w:t>Grammar</w:t>
            </w:r>
          </w:p>
        </w:tc>
        <w:tc>
          <w:tcPr>
            <w:tcW w:w="2700" w:type="dxa"/>
          </w:tcPr>
          <w:p w:rsidR="00410095" w:rsidRPr="00653CEF" w:rsidRDefault="00410095" w:rsidP="00410095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Pr="00653CEF" w:rsidRDefault="00B2237A" w:rsidP="00D0527E">
            <w:pPr>
              <w:pStyle w:val="ListParagraph"/>
              <w:numPr>
                <w:ilvl w:val="0"/>
                <w:numId w:val="2"/>
              </w:numPr>
              <w:ind w:left="247" w:hanging="203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Has very few or no errors</w:t>
            </w:r>
            <w:r w:rsidR="006C6A3B" w:rsidRPr="00653CEF">
              <w:rPr>
                <w:sz w:val="21"/>
                <w:szCs w:val="21"/>
              </w:rPr>
              <w:t xml:space="preserve"> in usage and/or conventions that interfere with meaning</w:t>
            </w:r>
          </w:p>
        </w:tc>
        <w:tc>
          <w:tcPr>
            <w:tcW w:w="2250" w:type="dxa"/>
          </w:tcPr>
          <w:p w:rsidR="00410095" w:rsidRPr="00653CEF" w:rsidRDefault="00410095" w:rsidP="00410095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Pr="00653CEF" w:rsidRDefault="006C6A3B" w:rsidP="00D0527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 xml:space="preserve">Has </w:t>
            </w:r>
            <w:r w:rsidR="00D55D13" w:rsidRPr="00653CEF">
              <w:rPr>
                <w:sz w:val="21"/>
                <w:szCs w:val="21"/>
              </w:rPr>
              <w:t>some</w:t>
            </w:r>
            <w:r w:rsidRPr="00653CEF">
              <w:rPr>
                <w:sz w:val="21"/>
                <w:szCs w:val="21"/>
              </w:rPr>
              <w:t xml:space="preserve"> minor errors in usage and/or conventions with no significant effect on meaning</w:t>
            </w:r>
          </w:p>
        </w:tc>
        <w:tc>
          <w:tcPr>
            <w:tcW w:w="2160" w:type="dxa"/>
          </w:tcPr>
          <w:p w:rsidR="00410095" w:rsidRPr="00653CEF" w:rsidRDefault="00410095" w:rsidP="00410095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Default="005406E9" w:rsidP="00D0527E">
            <w:pPr>
              <w:pStyle w:val="ListParagraph"/>
              <w:numPr>
                <w:ilvl w:val="0"/>
                <w:numId w:val="2"/>
              </w:numPr>
              <w:ind w:left="248" w:hanging="20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 xml:space="preserve">Has frequent errors in usage and conventions that </w:t>
            </w:r>
            <w:r w:rsidR="00A62D29">
              <w:rPr>
                <w:sz w:val="21"/>
                <w:szCs w:val="21"/>
              </w:rPr>
              <w:t>sometimes interfere with meaning</w:t>
            </w:r>
          </w:p>
          <w:p w:rsidR="00A62D29" w:rsidRPr="00A62D29" w:rsidRDefault="00A62D29" w:rsidP="00A62D29">
            <w:pPr>
              <w:pStyle w:val="ListParagraph"/>
              <w:ind w:left="248"/>
              <w:rPr>
                <w:sz w:val="8"/>
                <w:szCs w:val="8"/>
              </w:rPr>
            </w:pPr>
          </w:p>
        </w:tc>
        <w:tc>
          <w:tcPr>
            <w:tcW w:w="2071" w:type="dxa"/>
          </w:tcPr>
          <w:p w:rsidR="00410095" w:rsidRPr="00653CEF" w:rsidRDefault="00410095" w:rsidP="00410095">
            <w:pPr>
              <w:rPr>
                <w:sz w:val="21"/>
                <w:szCs w:val="21"/>
              </w:rPr>
            </w:pPr>
            <w:r w:rsidRPr="00653CEF">
              <w:rPr>
                <w:b/>
                <w:sz w:val="21"/>
                <w:szCs w:val="21"/>
              </w:rPr>
              <w:t>The Narrative</w:t>
            </w:r>
          </w:p>
          <w:p w:rsidR="00FB6597" w:rsidRPr="00653CEF" w:rsidRDefault="005406E9" w:rsidP="00D0527E">
            <w:pPr>
              <w:pStyle w:val="ListParagraph"/>
              <w:numPr>
                <w:ilvl w:val="0"/>
                <w:numId w:val="2"/>
              </w:numPr>
              <w:ind w:left="218" w:hanging="232"/>
              <w:rPr>
                <w:sz w:val="21"/>
                <w:szCs w:val="21"/>
              </w:rPr>
            </w:pPr>
            <w:r w:rsidRPr="00653CEF">
              <w:rPr>
                <w:sz w:val="21"/>
                <w:szCs w:val="21"/>
              </w:rPr>
              <w:t>Has frequent major errors in usage and conventions that interfere with meaning</w:t>
            </w:r>
          </w:p>
        </w:tc>
        <w:tc>
          <w:tcPr>
            <w:tcW w:w="1074" w:type="dxa"/>
            <w:vAlign w:val="bottom"/>
          </w:tcPr>
          <w:p w:rsidR="00653CEF" w:rsidRDefault="00653CEF" w:rsidP="00653CEF">
            <w:pPr>
              <w:jc w:val="right"/>
            </w:pPr>
            <w:r>
              <w:t>_____/10</w:t>
            </w:r>
          </w:p>
          <w:p w:rsidR="00FB6597" w:rsidRDefault="00FB6597" w:rsidP="00653CEF">
            <w:pPr>
              <w:jc w:val="right"/>
            </w:pPr>
          </w:p>
        </w:tc>
      </w:tr>
    </w:tbl>
    <w:p w:rsidR="00017F47" w:rsidRPr="00017F47" w:rsidRDefault="00017F47" w:rsidP="00B044E2">
      <w:pPr>
        <w:spacing w:before="40" w:after="360"/>
        <w:rPr>
          <w:b/>
          <w:sz w:val="28"/>
          <w:szCs w:val="28"/>
        </w:rPr>
      </w:pPr>
      <w:r w:rsidRPr="00017F47">
        <w:rPr>
          <w:b/>
          <w:sz w:val="28"/>
          <w:szCs w:val="28"/>
        </w:rPr>
        <w:t>Comments:</w:t>
      </w:r>
    </w:p>
    <w:p w:rsidR="00A62D29" w:rsidRPr="00A62D29" w:rsidRDefault="001D65D4" w:rsidP="00A62D29">
      <w:pPr>
        <w:jc w:val="right"/>
        <w:rPr>
          <w:sz w:val="24"/>
          <w:szCs w:val="24"/>
        </w:rPr>
      </w:pPr>
      <w:r>
        <w:rPr>
          <w:sz w:val="24"/>
          <w:szCs w:val="24"/>
        </w:rPr>
        <w:t>Total Score: ________ / 5</w:t>
      </w:r>
      <w:r w:rsidR="00A62D29" w:rsidRPr="00A62D29">
        <w:rPr>
          <w:sz w:val="24"/>
          <w:szCs w:val="24"/>
        </w:rPr>
        <w:t>0</w:t>
      </w:r>
    </w:p>
    <w:sectPr w:rsidR="00A62D29" w:rsidRPr="00A62D29" w:rsidSect="00C67A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A1" w:rsidRDefault="00666EA1" w:rsidP="004C2FA6">
      <w:pPr>
        <w:spacing w:after="0" w:line="240" w:lineRule="auto"/>
      </w:pPr>
      <w:r>
        <w:separator/>
      </w:r>
    </w:p>
  </w:endnote>
  <w:endnote w:type="continuationSeparator" w:id="0">
    <w:p w:rsidR="00666EA1" w:rsidRDefault="00666EA1" w:rsidP="004C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A1" w:rsidRDefault="00666EA1" w:rsidP="004C2FA6">
      <w:pPr>
        <w:spacing w:after="0" w:line="240" w:lineRule="auto"/>
      </w:pPr>
      <w:r>
        <w:separator/>
      </w:r>
    </w:p>
  </w:footnote>
  <w:footnote w:type="continuationSeparator" w:id="0">
    <w:p w:rsidR="00666EA1" w:rsidRDefault="00666EA1" w:rsidP="004C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FA6" w:rsidRDefault="004C2FA6" w:rsidP="00B044E2">
    <w:pPr>
      <w:pStyle w:val="Header"/>
      <w:tabs>
        <w:tab w:val="clear" w:pos="9360"/>
        <w:tab w:val="right" w:pos="10800"/>
      </w:tabs>
      <w:spacing w:after="40"/>
    </w:pPr>
    <w:r>
      <w:t>Name: __________________________</w:t>
    </w:r>
    <w:r>
      <w:tab/>
    </w:r>
    <w:r>
      <w:tab/>
      <w:t>Due Date: 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67282"/>
    <w:multiLevelType w:val="hybridMultilevel"/>
    <w:tmpl w:val="E1645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638F9"/>
    <w:multiLevelType w:val="hybridMultilevel"/>
    <w:tmpl w:val="CF80FE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16E5"/>
    <w:multiLevelType w:val="hybridMultilevel"/>
    <w:tmpl w:val="7F6265B6"/>
    <w:lvl w:ilvl="0" w:tplc="82A0C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D418C"/>
    <w:multiLevelType w:val="hybridMultilevel"/>
    <w:tmpl w:val="C45468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07CD0"/>
    <w:multiLevelType w:val="hybridMultilevel"/>
    <w:tmpl w:val="02D4F8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05501"/>
    <w:multiLevelType w:val="hybridMultilevel"/>
    <w:tmpl w:val="9F74D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A646B"/>
    <w:multiLevelType w:val="hybridMultilevel"/>
    <w:tmpl w:val="32D09C5E"/>
    <w:lvl w:ilvl="0" w:tplc="60C86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4713F"/>
    <w:multiLevelType w:val="multilevel"/>
    <w:tmpl w:val="8D5E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23AB7"/>
    <w:multiLevelType w:val="multilevel"/>
    <w:tmpl w:val="8818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47"/>
    <w:rsid w:val="000171E8"/>
    <w:rsid w:val="00017F47"/>
    <w:rsid w:val="00077D75"/>
    <w:rsid w:val="001D65D4"/>
    <w:rsid w:val="0039374F"/>
    <w:rsid w:val="00410095"/>
    <w:rsid w:val="004B40EA"/>
    <w:rsid w:val="004C2FA6"/>
    <w:rsid w:val="005406E9"/>
    <w:rsid w:val="005A5426"/>
    <w:rsid w:val="005C65B9"/>
    <w:rsid w:val="005F5748"/>
    <w:rsid w:val="00653CEF"/>
    <w:rsid w:val="00666EA1"/>
    <w:rsid w:val="006C6A3B"/>
    <w:rsid w:val="00725028"/>
    <w:rsid w:val="0077015C"/>
    <w:rsid w:val="00817AE7"/>
    <w:rsid w:val="00A62D29"/>
    <w:rsid w:val="00B044E2"/>
    <w:rsid w:val="00B2237A"/>
    <w:rsid w:val="00BA79FD"/>
    <w:rsid w:val="00BF7E3F"/>
    <w:rsid w:val="00C5743A"/>
    <w:rsid w:val="00C62140"/>
    <w:rsid w:val="00C67ADC"/>
    <w:rsid w:val="00D0527E"/>
    <w:rsid w:val="00D24D7F"/>
    <w:rsid w:val="00D46647"/>
    <w:rsid w:val="00D55D13"/>
    <w:rsid w:val="00ED5BB1"/>
    <w:rsid w:val="00EE44A9"/>
    <w:rsid w:val="00F45C2A"/>
    <w:rsid w:val="00FB6597"/>
    <w:rsid w:val="00F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DDF9"/>
  <w15:chartTrackingRefBased/>
  <w15:docId w15:val="{57CA7BC3-35BB-4710-A949-ADB32F53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67ADC"/>
  </w:style>
  <w:style w:type="paragraph" w:styleId="ListParagraph">
    <w:name w:val="List Paragraph"/>
    <w:basedOn w:val="Normal"/>
    <w:uiPriority w:val="34"/>
    <w:qFormat/>
    <w:rsid w:val="00FB6597"/>
    <w:pPr>
      <w:ind w:left="720"/>
      <w:contextualSpacing/>
    </w:pPr>
  </w:style>
  <w:style w:type="table" w:styleId="TableGrid">
    <w:name w:val="Table Grid"/>
    <w:basedOn w:val="TableNormal"/>
    <w:uiPriority w:val="39"/>
    <w:rsid w:val="00FB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FA6"/>
  </w:style>
  <w:style w:type="paragraph" w:styleId="Footer">
    <w:name w:val="footer"/>
    <w:basedOn w:val="Normal"/>
    <w:link w:val="FooterChar"/>
    <w:uiPriority w:val="99"/>
    <w:unhideWhenUsed/>
    <w:rsid w:val="004C2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22</cp:revision>
  <dcterms:created xsi:type="dcterms:W3CDTF">2018-08-30T13:09:00Z</dcterms:created>
  <dcterms:modified xsi:type="dcterms:W3CDTF">2018-09-04T04:26:00Z</dcterms:modified>
</cp:coreProperties>
</file>