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650E" w14:textId="77777777" w:rsidR="009F64D0" w:rsidRPr="00E1502B" w:rsidRDefault="00CB4766" w:rsidP="00C70104">
      <w:pPr>
        <w:jc w:val="center"/>
        <w:rPr>
          <w:b/>
          <w:sz w:val="20"/>
          <w:szCs w:val="20"/>
        </w:rPr>
      </w:pPr>
      <w:bookmarkStart w:id="0" w:name="_GoBack"/>
      <w:bookmarkEnd w:id="0"/>
      <w:r w:rsidRPr="00E1502B">
        <w:rPr>
          <w:b/>
          <w:sz w:val="20"/>
          <w:szCs w:val="20"/>
        </w:rPr>
        <w:t>Rhetoric and Rhetorical Devices</w:t>
      </w:r>
    </w:p>
    <w:p w14:paraId="371F9D08" w14:textId="77777777" w:rsidR="00C70104" w:rsidRPr="00E1502B" w:rsidRDefault="00C70104" w:rsidP="00C70104">
      <w:pPr>
        <w:jc w:val="center"/>
        <w:rPr>
          <w:b/>
          <w:sz w:val="20"/>
          <w:szCs w:val="20"/>
        </w:rPr>
      </w:pPr>
    </w:p>
    <w:p w14:paraId="52D818AB" w14:textId="77777777" w:rsidR="00C9514E" w:rsidRPr="00E1502B" w:rsidRDefault="00C70104" w:rsidP="00963D7C">
      <w:pPr>
        <w:pBdr>
          <w:top w:val="single" w:sz="4" w:space="1" w:color="auto"/>
          <w:left w:val="single" w:sz="4" w:space="4" w:color="auto"/>
          <w:bottom w:val="single" w:sz="4" w:space="1" w:color="auto"/>
          <w:right w:val="single" w:sz="4" w:space="4" w:color="auto"/>
        </w:pBdr>
        <w:rPr>
          <w:sz w:val="20"/>
          <w:szCs w:val="20"/>
        </w:rPr>
      </w:pPr>
      <w:r w:rsidRPr="00E1502B">
        <w:rPr>
          <w:b/>
          <w:sz w:val="20"/>
          <w:szCs w:val="20"/>
        </w:rPr>
        <w:t xml:space="preserve">What is </w:t>
      </w:r>
      <w:r w:rsidRPr="00E1502B">
        <w:rPr>
          <w:b/>
          <w:i/>
          <w:sz w:val="20"/>
          <w:szCs w:val="20"/>
        </w:rPr>
        <w:t xml:space="preserve">rhetoric? </w:t>
      </w:r>
      <w:r w:rsidRPr="00E1502B">
        <w:rPr>
          <w:sz w:val="20"/>
          <w:szCs w:val="20"/>
        </w:rPr>
        <w:t>Rhetoric is the study of effective public speaking and writing. Auth</w:t>
      </w:r>
      <w:r w:rsidR="00C9514E" w:rsidRPr="00E1502B">
        <w:rPr>
          <w:sz w:val="20"/>
          <w:szCs w:val="20"/>
        </w:rPr>
        <w:t>ors use rhetoric to persuade their audience.</w:t>
      </w:r>
      <w:r w:rsidRPr="00E1502B">
        <w:rPr>
          <w:sz w:val="20"/>
          <w:szCs w:val="20"/>
        </w:rPr>
        <w:t xml:space="preserve"> For example: A po</w:t>
      </w:r>
      <w:r w:rsidR="00C9514E" w:rsidRPr="00E1502B">
        <w:rPr>
          <w:sz w:val="20"/>
          <w:szCs w:val="20"/>
        </w:rPr>
        <w:t xml:space="preserve">litician uses rhetoric </w:t>
      </w:r>
      <w:r w:rsidRPr="00E1502B">
        <w:rPr>
          <w:sz w:val="20"/>
          <w:szCs w:val="20"/>
        </w:rPr>
        <w:t xml:space="preserve">to persuade the public to be for or against a certain political issue. A lawyer uses rhetoric to defend his client against charges of murder. Coca Cola uses rhetoric to convince people </w:t>
      </w:r>
      <w:r w:rsidR="00C9514E" w:rsidRPr="00E1502B">
        <w:rPr>
          <w:sz w:val="20"/>
          <w:szCs w:val="20"/>
        </w:rPr>
        <w:t xml:space="preserve">to </w:t>
      </w:r>
      <w:r w:rsidRPr="00E1502B">
        <w:rPr>
          <w:sz w:val="20"/>
          <w:szCs w:val="20"/>
        </w:rPr>
        <w:t>drink its product, etc.</w:t>
      </w:r>
    </w:p>
    <w:p w14:paraId="47372D04" w14:textId="77777777" w:rsidR="00C9514E" w:rsidRPr="00E1502B" w:rsidRDefault="00C9514E" w:rsidP="00963D7C">
      <w:pPr>
        <w:pBdr>
          <w:top w:val="single" w:sz="4" w:space="1" w:color="auto"/>
          <w:left w:val="single" w:sz="4" w:space="4" w:color="auto"/>
          <w:bottom w:val="single" w:sz="4" w:space="1" w:color="auto"/>
          <w:right w:val="single" w:sz="4" w:space="4" w:color="auto"/>
        </w:pBdr>
        <w:rPr>
          <w:sz w:val="20"/>
          <w:szCs w:val="20"/>
        </w:rPr>
      </w:pPr>
      <w:r w:rsidRPr="00E1502B">
        <w:rPr>
          <w:b/>
          <w:sz w:val="20"/>
          <w:szCs w:val="20"/>
        </w:rPr>
        <w:t xml:space="preserve">Rhetorical Devices: </w:t>
      </w:r>
      <w:r w:rsidRPr="00E1502B">
        <w:rPr>
          <w:sz w:val="20"/>
          <w:szCs w:val="20"/>
        </w:rPr>
        <w:t xml:space="preserve">Rhetorical Devices are techniques used by speakers and writers to effectively convey their message. </w:t>
      </w:r>
    </w:p>
    <w:p w14:paraId="2AC6C493" w14:textId="77777777" w:rsidR="00250877" w:rsidRPr="00E1502B" w:rsidRDefault="00250877" w:rsidP="00250877">
      <w:pPr>
        <w:ind w:left="720"/>
        <w:rPr>
          <w:sz w:val="20"/>
          <w:szCs w:val="20"/>
        </w:rPr>
      </w:pPr>
    </w:p>
    <w:p w14:paraId="2670183E" w14:textId="77777777" w:rsidR="008C58FF" w:rsidRPr="00E1502B" w:rsidRDefault="008C58FF" w:rsidP="008C58FF">
      <w:pPr>
        <w:pStyle w:val="ListParagraph"/>
        <w:numPr>
          <w:ilvl w:val="0"/>
          <w:numId w:val="1"/>
        </w:numPr>
        <w:rPr>
          <w:sz w:val="20"/>
          <w:szCs w:val="20"/>
        </w:rPr>
      </w:pPr>
      <w:r w:rsidRPr="00E1502B">
        <w:rPr>
          <w:b/>
          <w:sz w:val="20"/>
          <w:szCs w:val="20"/>
        </w:rPr>
        <w:t>Ethical Appeal (ethos):</w:t>
      </w:r>
      <w:r w:rsidRPr="00E1502B">
        <w:rPr>
          <w:sz w:val="20"/>
          <w:szCs w:val="20"/>
        </w:rPr>
        <w:t xml:space="preserve"> developed by choosing language that is appropriate for the audience and topic (also means choosing proper level of vocabulary), making yourself sound fair or unbiased, introducing your expertise or pedigree, and by using correct grammar and syntax.</w:t>
      </w:r>
    </w:p>
    <w:p w14:paraId="355EB806" w14:textId="77777777" w:rsidR="008C58FF" w:rsidRPr="00E1502B" w:rsidRDefault="008C58FF" w:rsidP="008C58FF">
      <w:pPr>
        <w:numPr>
          <w:ilvl w:val="1"/>
          <w:numId w:val="9"/>
        </w:numPr>
        <w:rPr>
          <w:sz w:val="20"/>
          <w:szCs w:val="20"/>
        </w:rPr>
      </w:pPr>
      <w:r w:rsidRPr="00E1502B">
        <w:rPr>
          <w:sz w:val="20"/>
          <w:szCs w:val="20"/>
        </w:rPr>
        <w:t>Ex: Sally, who has played soccer for 10 years, shares her thoughts on the impact it has on a person’s athletic ability. Using slang to argue your point does not establish credibility, trustworthiness, reputation, or authority</w:t>
      </w:r>
    </w:p>
    <w:p w14:paraId="0DC68C2F" w14:textId="77777777" w:rsidR="008C58FF" w:rsidRPr="00E1502B" w:rsidRDefault="008C58FF" w:rsidP="008C58FF">
      <w:pPr>
        <w:ind w:left="720"/>
        <w:rPr>
          <w:sz w:val="20"/>
          <w:szCs w:val="20"/>
        </w:rPr>
      </w:pPr>
    </w:p>
    <w:p w14:paraId="14FC9DED" w14:textId="77777777" w:rsidR="00C9514E" w:rsidRPr="00E1502B" w:rsidRDefault="00C9514E" w:rsidP="008C58FF">
      <w:pPr>
        <w:numPr>
          <w:ilvl w:val="0"/>
          <w:numId w:val="1"/>
        </w:numPr>
        <w:rPr>
          <w:sz w:val="20"/>
          <w:szCs w:val="20"/>
        </w:rPr>
      </w:pPr>
      <w:r w:rsidRPr="00E1502B">
        <w:rPr>
          <w:b/>
          <w:sz w:val="20"/>
          <w:szCs w:val="20"/>
        </w:rPr>
        <w:t>Emotional Appeal</w:t>
      </w:r>
      <w:r w:rsidR="000E3B1B" w:rsidRPr="00E1502B">
        <w:rPr>
          <w:b/>
          <w:sz w:val="20"/>
          <w:szCs w:val="20"/>
        </w:rPr>
        <w:t xml:space="preserve"> (pathos)</w:t>
      </w:r>
      <w:r w:rsidRPr="00E1502B">
        <w:rPr>
          <w:b/>
          <w:sz w:val="20"/>
          <w:szCs w:val="20"/>
        </w:rPr>
        <w:t xml:space="preserve">: </w:t>
      </w:r>
      <w:r w:rsidRPr="00E1502B">
        <w:rPr>
          <w:sz w:val="20"/>
          <w:szCs w:val="20"/>
        </w:rPr>
        <w:t>a plea to the audience that arouses their emotions in order for them to f</w:t>
      </w:r>
      <w:r w:rsidR="001E339F" w:rsidRPr="00E1502B">
        <w:rPr>
          <w:sz w:val="20"/>
          <w:szCs w:val="20"/>
        </w:rPr>
        <w:t>ollow the speaker’s conclusions; writers may appeal to fear, anger, joy, etc. to sway their readers.</w:t>
      </w:r>
    </w:p>
    <w:p w14:paraId="3A433F13" w14:textId="77777777" w:rsidR="00AB1FFA" w:rsidRPr="00E1502B" w:rsidRDefault="00C9514E" w:rsidP="00AB1FFA">
      <w:pPr>
        <w:numPr>
          <w:ilvl w:val="0"/>
          <w:numId w:val="2"/>
        </w:numPr>
        <w:rPr>
          <w:i/>
          <w:sz w:val="20"/>
          <w:szCs w:val="20"/>
        </w:rPr>
      </w:pPr>
      <w:r w:rsidRPr="00E1502B">
        <w:rPr>
          <w:sz w:val="20"/>
          <w:szCs w:val="20"/>
        </w:rPr>
        <w:t xml:space="preserve">For example: If you buy foreign made products you will </w:t>
      </w:r>
      <w:r w:rsidRPr="00E1502B">
        <w:rPr>
          <w:i/>
          <w:sz w:val="20"/>
          <w:szCs w:val="20"/>
        </w:rPr>
        <w:t>be putting thousands of Americans out of their jobs.</w:t>
      </w:r>
      <w:r w:rsidR="001E339F" w:rsidRPr="00E1502B">
        <w:rPr>
          <w:sz w:val="20"/>
          <w:szCs w:val="20"/>
        </w:rPr>
        <w:t xml:space="preserve"> If you care about your child’s success in school, you will consider buying this software program.</w:t>
      </w:r>
    </w:p>
    <w:p w14:paraId="40D79BA9" w14:textId="77777777" w:rsidR="008C58FF" w:rsidRPr="00E1502B" w:rsidRDefault="008C58FF" w:rsidP="008C58FF">
      <w:pPr>
        <w:ind w:left="720"/>
        <w:rPr>
          <w:sz w:val="20"/>
          <w:szCs w:val="20"/>
        </w:rPr>
      </w:pPr>
    </w:p>
    <w:p w14:paraId="2A7B817B" w14:textId="77777777" w:rsidR="008C58FF" w:rsidRPr="00E1502B" w:rsidRDefault="008C58FF" w:rsidP="008C58FF">
      <w:pPr>
        <w:numPr>
          <w:ilvl w:val="0"/>
          <w:numId w:val="1"/>
        </w:numPr>
        <w:rPr>
          <w:sz w:val="20"/>
          <w:szCs w:val="20"/>
        </w:rPr>
      </w:pPr>
      <w:r w:rsidRPr="00E1502B">
        <w:rPr>
          <w:b/>
          <w:sz w:val="20"/>
          <w:szCs w:val="20"/>
        </w:rPr>
        <w:t xml:space="preserve">Logical Appeal (logos): </w:t>
      </w:r>
      <w:r w:rsidRPr="00E1502B">
        <w:rPr>
          <w:sz w:val="20"/>
          <w:szCs w:val="20"/>
        </w:rPr>
        <w:t>Appeal to logic and facts</w:t>
      </w:r>
    </w:p>
    <w:p w14:paraId="5F23126A" w14:textId="77777777" w:rsidR="008C58FF" w:rsidRPr="00E1502B" w:rsidRDefault="008C58FF" w:rsidP="008C58FF">
      <w:pPr>
        <w:ind w:left="720"/>
        <w:rPr>
          <w:sz w:val="20"/>
          <w:szCs w:val="20"/>
        </w:rPr>
      </w:pPr>
    </w:p>
    <w:p w14:paraId="5F865854" w14:textId="77777777" w:rsidR="000274AE" w:rsidRPr="00E1502B" w:rsidRDefault="000274AE" w:rsidP="000274AE">
      <w:pPr>
        <w:numPr>
          <w:ilvl w:val="0"/>
          <w:numId w:val="1"/>
        </w:numPr>
        <w:rPr>
          <w:sz w:val="20"/>
          <w:szCs w:val="20"/>
        </w:rPr>
      </w:pPr>
      <w:r w:rsidRPr="00E1502B">
        <w:rPr>
          <w:b/>
          <w:sz w:val="20"/>
          <w:szCs w:val="20"/>
        </w:rPr>
        <w:t xml:space="preserve">Diction: </w:t>
      </w:r>
      <w:r w:rsidR="001E339F" w:rsidRPr="00E1502B">
        <w:rPr>
          <w:sz w:val="20"/>
          <w:szCs w:val="20"/>
        </w:rPr>
        <w:t>Writers tend to reinforce their arguments by choose words which will influence their reader’s perception of something.</w:t>
      </w:r>
    </w:p>
    <w:p w14:paraId="3FF776F7" w14:textId="77777777" w:rsidR="000274AE" w:rsidRPr="00E1502B" w:rsidRDefault="000274AE" w:rsidP="000274AE">
      <w:pPr>
        <w:numPr>
          <w:ilvl w:val="1"/>
          <w:numId w:val="1"/>
        </w:numPr>
        <w:rPr>
          <w:sz w:val="20"/>
          <w:szCs w:val="20"/>
        </w:rPr>
      </w:pPr>
      <w:r w:rsidRPr="00E1502B">
        <w:rPr>
          <w:sz w:val="20"/>
          <w:szCs w:val="20"/>
        </w:rPr>
        <w:t xml:space="preserve">For example: </w:t>
      </w:r>
      <w:r w:rsidR="001E339F" w:rsidRPr="00E1502B">
        <w:rPr>
          <w:sz w:val="20"/>
          <w:szCs w:val="20"/>
        </w:rPr>
        <w:t xml:space="preserve">Is a person “slim” or “skinny”? Is an oil spill an “incident” or an “accident”? Is a government expenditure an “investment” or a “waste”? </w:t>
      </w:r>
    </w:p>
    <w:p w14:paraId="139BC384" w14:textId="77777777" w:rsidR="006369F1" w:rsidRPr="00E1502B" w:rsidRDefault="006369F1" w:rsidP="006369F1">
      <w:pPr>
        <w:rPr>
          <w:sz w:val="20"/>
          <w:szCs w:val="20"/>
        </w:rPr>
      </w:pPr>
    </w:p>
    <w:p w14:paraId="59A85400" w14:textId="77777777" w:rsidR="006369F1" w:rsidRPr="00E1502B" w:rsidRDefault="006369F1" w:rsidP="006369F1">
      <w:pPr>
        <w:numPr>
          <w:ilvl w:val="0"/>
          <w:numId w:val="1"/>
        </w:numPr>
        <w:rPr>
          <w:sz w:val="20"/>
          <w:szCs w:val="20"/>
        </w:rPr>
      </w:pPr>
      <w:r w:rsidRPr="00E1502B">
        <w:rPr>
          <w:b/>
          <w:sz w:val="20"/>
          <w:szCs w:val="20"/>
        </w:rPr>
        <w:t xml:space="preserve">Analogy: </w:t>
      </w:r>
      <w:r w:rsidR="001E339F" w:rsidRPr="00E1502B">
        <w:rPr>
          <w:sz w:val="20"/>
          <w:szCs w:val="20"/>
        </w:rPr>
        <w:t xml:space="preserve">This tool is not limited to poets. Essay writers often use figures of speech or comparisons (simile, metaphor, personification) for a desired emphasis; </w:t>
      </w:r>
      <w:r w:rsidR="009565BA" w:rsidRPr="00E1502B">
        <w:rPr>
          <w:sz w:val="20"/>
          <w:szCs w:val="20"/>
        </w:rPr>
        <w:t>Analogies help the reader relate your topic/position to an image or idea with which he/she is already familiar.</w:t>
      </w:r>
    </w:p>
    <w:p w14:paraId="29AB74EB" w14:textId="77777777" w:rsidR="00CB4766" w:rsidRPr="00E1502B" w:rsidRDefault="006369F1" w:rsidP="00CB4766">
      <w:pPr>
        <w:numPr>
          <w:ilvl w:val="1"/>
          <w:numId w:val="1"/>
        </w:numPr>
        <w:rPr>
          <w:rStyle w:val="bodytext2"/>
          <w:i/>
          <w:sz w:val="20"/>
          <w:szCs w:val="20"/>
        </w:rPr>
      </w:pPr>
      <w:r w:rsidRPr="00E1502B">
        <w:rPr>
          <w:sz w:val="20"/>
          <w:szCs w:val="20"/>
        </w:rPr>
        <w:t xml:space="preserve">For example: </w:t>
      </w:r>
      <w:r w:rsidRPr="00E1502B">
        <w:rPr>
          <w:rStyle w:val="bodytext2"/>
          <w:sz w:val="20"/>
          <w:szCs w:val="20"/>
        </w:rPr>
        <w:t xml:space="preserve">The man who keeps silent in the face of oppression </w:t>
      </w:r>
      <w:r w:rsidRPr="00E1502B">
        <w:rPr>
          <w:rStyle w:val="bodytext2"/>
          <w:i/>
          <w:sz w:val="20"/>
          <w:szCs w:val="20"/>
        </w:rPr>
        <w:t>is as guilty as he who notices a fire and fails to raise the alarm</w:t>
      </w:r>
      <w:r w:rsidR="001E339F" w:rsidRPr="00E1502B">
        <w:rPr>
          <w:rStyle w:val="bodytext2"/>
          <w:sz w:val="20"/>
          <w:szCs w:val="20"/>
        </w:rPr>
        <w:t>; Your brain on drugs is like an egg frying in a pan.</w:t>
      </w:r>
    </w:p>
    <w:p w14:paraId="31B12AF2" w14:textId="77777777" w:rsidR="00C17DB9" w:rsidRPr="00E1502B" w:rsidRDefault="00C17DB9" w:rsidP="00CB4766">
      <w:pPr>
        <w:ind w:left="1080"/>
        <w:rPr>
          <w:sz w:val="20"/>
          <w:szCs w:val="20"/>
        </w:rPr>
      </w:pPr>
    </w:p>
    <w:p w14:paraId="74C95C01" w14:textId="77777777" w:rsidR="000274AE" w:rsidRPr="00E1502B" w:rsidRDefault="00CB4766" w:rsidP="00CB4766">
      <w:pPr>
        <w:numPr>
          <w:ilvl w:val="0"/>
          <w:numId w:val="1"/>
        </w:numPr>
        <w:rPr>
          <w:sz w:val="20"/>
          <w:szCs w:val="20"/>
        </w:rPr>
      </w:pPr>
      <w:r w:rsidRPr="00E1502B">
        <w:rPr>
          <w:b/>
          <w:sz w:val="20"/>
          <w:szCs w:val="20"/>
        </w:rPr>
        <w:t xml:space="preserve">Appeal to Authority: </w:t>
      </w:r>
      <w:r w:rsidRPr="00E1502B">
        <w:rPr>
          <w:sz w:val="20"/>
          <w:szCs w:val="20"/>
        </w:rPr>
        <w:t xml:space="preserve">Something that is claimed to be true based upon on an authority rather than facts. </w:t>
      </w:r>
    </w:p>
    <w:p w14:paraId="6BDB8740" w14:textId="77777777" w:rsidR="00607393" w:rsidRPr="00E1502B" w:rsidRDefault="00CB4766" w:rsidP="00607393">
      <w:pPr>
        <w:numPr>
          <w:ilvl w:val="1"/>
          <w:numId w:val="1"/>
        </w:numPr>
        <w:rPr>
          <w:sz w:val="20"/>
          <w:szCs w:val="20"/>
        </w:rPr>
      </w:pPr>
      <w:r w:rsidRPr="00E1502B">
        <w:rPr>
          <w:sz w:val="20"/>
          <w:szCs w:val="20"/>
        </w:rPr>
        <w:t xml:space="preserve">For example: Most dentists agree that </w:t>
      </w:r>
      <w:r w:rsidRPr="00E1502B">
        <w:rPr>
          <w:i/>
          <w:sz w:val="20"/>
          <w:szCs w:val="20"/>
        </w:rPr>
        <w:t>eating saltwater taffy is good for your teeth.</w:t>
      </w:r>
      <w:r w:rsidR="001E339F" w:rsidRPr="00E1502B">
        <w:rPr>
          <w:sz w:val="20"/>
          <w:szCs w:val="20"/>
        </w:rPr>
        <w:t>; Mrs. Spruill believes The Tragedy of Othello is an important play; Dr. Shaw agrees that strict policies help make a school run smoothly.</w:t>
      </w:r>
    </w:p>
    <w:p w14:paraId="5FE089E0" w14:textId="77777777" w:rsidR="00607393" w:rsidRPr="00E1502B" w:rsidRDefault="00607393" w:rsidP="00607393">
      <w:pPr>
        <w:rPr>
          <w:sz w:val="20"/>
          <w:szCs w:val="20"/>
        </w:rPr>
      </w:pPr>
    </w:p>
    <w:p w14:paraId="4416384E" w14:textId="77777777" w:rsidR="005C5228" w:rsidRPr="00E1502B" w:rsidRDefault="00EE12C4" w:rsidP="005C5228">
      <w:pPr>
        <w:numPr>
          <w:ilvl w:val="0"/>
          <w:numId w:val="1"/>
        </w:numPr>
        <w:rPr>
          <w:b/>
          <w:sz w:val="20"/>
          <w:szCs w:val="20"/>
        </w:rPr>
      </w:pPr>
      <w:r w:rsidRPr="00E1502B">
        <w:rPr>
          <w:b/>
          <w:sz w:val="20"/>
          <w:szCs w:val="20"/>
        </w:rPr>
        <w:t xml:space="preserve">Euphemism: </w:t>
      </w:r>
      <w:r w:rsidRPr="00E1502B">
        <w:rPr>
          <w:sz w:val="20"/>
          <w:szCs w:val="20"/>
        </w:rPr>
        <w:t xml:space="preserve">A substitute of a word by a phrase </w:t>
      </w:r>
      <w:r w:rsidR="005C5228" w:rsidRPr="00E1502B">
        <w:rPr>
          <w:sz w:val="20"/>
          <w:szCs w:val="20"/>
        </w:rPr>
        <w:t xml:space="preserve">that makes the word less offensive. </w:t>
      </w:r>
    </w:p>
    <w:p w14:paraId="237AF1B0" w14:textId="77777777" w:rsidR="005C5228" w:rsidRPr="00E1502B" w:rsidRDefault="005C5228" w:rsidP="005C5228">
      <w:pPr>
        <w:numPr>
          <w:ilvl w:val="1"/>
          <w:numId w:val="1"/>
        </w:numPr>
        <w:rPr>
          <w:b/>
          <w:sz w:val="20"/>
          <w:szCs w:val="20"/>
        </w:rPr>
      </w:pPr>
      <w:r w:rsidRPr="00E1502B">
        <w:rPr>
          <w:sz w:val="20"/>
          <w:szCs w:val="20"/>
        </w:rPr>
        <w:t xml:space="preserve">For example instead of saying the word “stupid” you could say </w:t>
      </w:r>
      <w:r w:rsidRPr="00E1502B">
        <w:rPr>
          <w:i/>
          <w:sz w:val="20"/>
          <w:szCs w:val="20"/>
        </w:rPr>
        <w:t>He is a few fries short of a happy meal.</w:t>
      </w:r>
      <w:r w:rsidR="006A713E" w:rsidRPr="00E1502B">
        <w:rPr>
          <w:i/>
          <w:sz w:val="20"/>
          <w:szCs w:val="20"/>
        </w:rPr>
        <w:t xml:space="preserve"> </w:t>
      </w:r>
      <w:r w:rsidR="006A713E" w:rsidRPr="00E1502B">
        <w:rPr>
          <w:sz w:val="20"/>
          <w:szCs w:val="20"/>
        </w:rPr>
        <w:t>Instead of saying that hundreds of innocent people were killed as a result of an attack, one might say, there was collateral damage.</w:t>
      </w:r>
    </w:p>
    <w:p w14:paraId="3E96AF40" w14:textId="77777777" w:rsidR="00871254" w:rsidRPr="00E1502B" w:rsidRDefault="00871254" w:rsidP="00871254">
      <w:pPr>
        <w:ind w:left="720"/>
        <w:rPr>
          <w:sz w:val="20"/>
          <w:szCs w:val="20"/>
        </w:rPr>
      </w:pPr>
    </w:p>
    <w:p w14:paraId="35CDFA93" w14:textId="77777777" w:rsidR="00E73AC5" w:rsidRPr="00E1502B" w:rsidRDefault="00871254" w:rsidP="00871254">
      <w:pPr>
        <w:pStyle w:val="ListParagraph"/>
        <w:numPr>
          <w:ilvl w:val="0"/>
          <w:numId w:val="1"/>
        </w:numPr>
        <w:rPr>
          <w:sz w:val="20"/>
          <w:szCs w:val="20"/>
        </w:rPr>
      </w:pPr>
      <w:r w:rsidRPr="00E1502B">
        <w:rPr>
          <w:b/>
          <w:sz w:val="20"/>
          <w:szCs w:val="20"/>
        </w:rPr>
        <w:t>Hyperbole:</w:t>
      </w:r>
      <w:r w:rsidRPr="00E1502B">
        <w:rPr>
          <w:sz w:val="20"/>
          <w:szCs w:val="20"/>
        </w:rPr>
        <w:t xml:space="preserve"> This is one of the more enjoyable persuasive techniques. It involves completely overstating and exaggerating your point for effect. </w:t>
      </w:r>
    </w:p>
    <w:p w14:paraId="3A12A874" w14:textId="77777777" w:rsidR="00E73AC5" w:rsidRPr="00E1502B" w:rsidRDefault="00E73AC5" w:rsidP="00E73AC5">
      <w:pPr>
        <w:pStyle w:val="ListParagraph"/>
        <w:rPr>
          <w:sz w:val="20"/>
          <w:szCs w:val="20"/>
        </w:rPr>
      </w:pPr>
    </w:p>
    <w:p w14:paraId="78D535D1" w14:textId="77777777" w:rsidR="00871254" w:rsidRPr="00E1502B" w:rsidRDefault="00E73AC5" w:rsidP="00E73AC5">
      <w:pPr>
        <w:pStyle w:val="ListParagraph"/>
        <w:numPr>
          <w:ilvl w:val="1"/>
          <w:numId w:val="1"/>
        </w:numPr>
        <w:rPr>
          <w:sz w:val="20"/>
          <w:szCs w:val="20"/>
        </w:rPr>
      </w:pPr>
      <w:r w:rsidRPr="00E1502B">
        <w:rPr>
          <w:sz w:val="20"/>
          <w:szCs w:val="20"/>
        </w:rPr>
        <w:t>W</w:t>
      </w:r>
      <w:r w:rsidR="00871254" w:rsidRPr="00E1502B">
        <w:rPr>
          <w:sz w:val="20"/>
          <w:szCs w:val="20"/>
        </w:rPr>
        <w:t>hen your mom says, "I must have asked you a million tim</w:t>
      </w:r>
      <w:r w:rsidRPr="00E1502B">
        <w:rPr>
          <w:sz w:val="20"/>
          <w:szCs w:val="20"/>
        </w:rPr>
        <w:t>es to clean your room!" A wealthy person might be described as having tons of money. I’m so tired I could sleep for a year. “the shot heard round the world” – Ralph Waldo Emerson</w:t>
      </w:r>
    </w:p>
    <w:p w14:paraId="267E7E4D" w14:textId="77777777" w:rsidR="00871254" w:rsidRPr="00E1502B" w:rsidRDefault="00871254" w:rsidP="00871254">
      <w:pPr>
        <w:pStyle w:val="ListParagraph"/>
        <w:rPr>
          <w:b/>
          <w:sz w:val="20"/>
          <w:szCs w:val="20"/>
        </w:rPr>
      </w:pPr>
    </w:p>
    <w:p w14:paraId="5DC00EB0" w14:textId="77777777" w:rsidR="008C58FF" w:rsidRPr="00E1502B" w:rsidRDefault="007C43B4" w:rsidP="007C43B4">
      <w:pPr>
        <w:pStyle w:val="ListParagraph"/>
        <w:numPr>
          <w:ilvl w:val="0"/>
          <w:numId w:val="1"/>
        </w:numPr>
        <w:autoSpaceDE w:val="0"/>
        <w:autoSpaceDN w:val="0"/>
        <w:adjustRightInd w:val="0"/>
        <w:rPr>
          <w:b/>
          <w:sz w:val="20"/>
          <w:szCs w:val="20"/>
        </w:rPr>
      </w:pPr>
      <w:r w:rsidRPr="00E1502B">
        <w:rPr>
          <w:b/>
          <w:bCs/>
          <w:sz w:val="20"/>
          <w:szCs w:val="20"/>
          <w:lang w:eastAsia="en-US"/>
        </w:rPr>
        <w:t xml:space="preserve">Syntax: </w:t>
      </w:r>
      <w:r w:rsidRPr="00E1502B">
        <w:rPr>
          <w:sz w:val="20"/>
          <w:szCs w:val="20"/>
          <w:lang w:eastAsia="en-US"/>
        </w:rPr>
        <w:t xml:space="preserve">the grammatical structure of a </w:t>
      </w:r>
      <w:r w:rsidRPr="00E1502B">
        <w:rPr>
          <w:b/>
          <w:bCs/>
          <w:sz w:val="20"/>
          <w:szCs w:val="20"/>
          <w:lang w:eastAsia="en-US"/>
        </w:rPr>
        <w:t>sentence</w:t>
      </w:r>
      <w:r w:rsidRPr="00E1502B">
        <w:rPr>
          <w:sz w:val="20"/>
          <w:szCs w:val="20"/>
          <w:lang w:eastAsia="en-US"/>
        </w:rPr>
        <w:t xml:space="preserve">; the arrangement of words in a sentence. </w:t>
      </w:r>
      <w:r w:rsidR="008C58FF" w:rsidRPr="00E1502B">
        <w:rPr>
          <w:sz w:val="20"/>
          <w:szCs w:val="20"/>
          <w:lang w:eastAsia="en-US"/>
        </w:rPr>
        <w:t>(i.e. the way a writer chooses to join words into phrases, clauses, and sentences)</w:t>
      </w:r>
    </w:p>
    <w:p w14:paraId="2C00510D" w14:textId="77777777" w:rsidR="008C58FF" w:rsidRPr="00E1502B" w:rsidRDefault="008C58FF" w:rsidP="008C58FF">
      <w:pPr>
        <w:pStyle w:val="ListParagraph"/>
        <w:autoSpaceDE w:val="0"/>
        <w:autoSpaceDN w:val="0"/>
        <w:adjustRightInd w:val="0"/>
        <w:rPr>
          <w:b/>
          <w:bCs/>
          <w:sz w:val="20"/>
          <w:szCs w:val="20"/>
          <w:lang w:eastAsia="en-US"/>
        </w:rPr>
      </w:pPr>
    </w:p>
    <w:p w14:paraId="233234C5" w14:textId="77777777" w:rsidR="00871254" w:rsidRPr="00E1502B" w:rsidRDefault="007C43B4" w:rsidP="008C58FF">
      <w:pPr>
        <w:pStyle w:val="ListParagraph"/>
        <w:autoSpaceDE w:val="0"/>
        <w:autoSpaceDN w:val="0"/>
        <w:adjustRightInd w:val="0"/>
        <w:rPr>
          <w:b/>
          <w:sz w:val="20"/>
          <w:szCs w:val="20"/>
        </w:rPr>
      </w:pPr>
      <w:r w:rsidRPr="00E1502B">
        <w:rPr>
          <w:sz w:val="20"/>
          <w:szCs w:val="20"/>
          <w:lang w:eastAsia="en-US"/>
        </w:rPr>
        <w:t>Syntax includes both the length of the sentence as well as the kind of sentence (</w:t>
      </w:r>
      <w:r w:rsidRPr="00E1502B">
        <w:rPr>
          <w:b/>
          <w:bCs/>
          <w:sz w:val="20"/>
          <w:szCs w:val="20"/>
          <w:lang w:eastAsia="en-US"/>
        </w:rPr>
        <w:t>simple</w:t>
      </w:r>
      <w:r w:rsidRPr="00E1502B">
        <w:rPr>
          <w:sz w:val="20"/>
          <w:szCs w:val="20"/>
          <w:lang w:eastAsia="en-US"/>
        </w:rPr>
        <w:t xml:space="preserve">, </w:t>
      </w:r>
      <w:r w:rsidRPr="00E1502B">
        <w:rPr>
          <w:b/>
          <w:bCs/>
          <w:sz w:val="20"/>
          <w:szCs w:val="20"/>
          <w:lang w:eastAsia="en-US"/>
        </w:rPr>
        <w:t>complex</w:t>
      </w:r>
      <w:r w:rsidRPr="00E1502B">
        <w:rPr>
          <w:sz w:val="20"/>
          <w:szCs w:val="20"/>
          <w:lang w:eastAsia="en-US"/>
        </w:rPr>
        <w:t xml:space="preserve">, </w:t>
      </w:r>
      <w:r w:rsidRPr="00E1502B">
        <w:rPr>
          <w:b/>
          <w:bCs/>
          <w:sz w:val="20"/>
          <w:szCs w:val="20"/>
          <w:lang w:eastAsia="en-US"/>
        </w:rPr>
        <w:t>compound</w:t>
      </w:r>
      <w:r w:rsidRPr="00E1502B">
        <w:rPr>
          <w:sz w:val="20"/>
          <w:szCs w:val="20"/>
          <w:lang w:eastAsia="en-US"/>
        </w:rPr>
        <w:t xml:space="preserve">, </w:t>
      </w:r>
      <w:r w:rsidRPr="00E1502B">
        <w:rPr>
          <w:b/>
          <w:sz w:val="20"/>
          <w:szCs w:val="20"/>
          <w:lang w:eastAsia="en-US"/>
        </w:rPr>
        <w:t>compound/complex</w:t>
      </w:r>
      <w:r w:rsidRPr="00E1502B">
        <w:rPr>
          <w:sz w:val="20"/>
          <w:szCs w:val="20"/>
          <w:lang w:eastAsia="en-US"/>
        </w:rPr>
        <w:t xml:space="preserve">, </w:t>
      </w:r>
      <w:r w:rsidRPr="00E1502B">
        <w:rPr>
          <w:b/>
          <w:bCs/>
          <w:sz w:val="20"/>
          <w:szCs w:val="20"/>
          <w:lang w:eastAsia="en-US"/>
        </w:rPr>
        <w:t>interrogative</w:t>
      </w:r>
      <w:r w:rsidRPr="00E1502B">
        <w:rPr>
          <w:sz w:val="20"/>
          <w:szCs w:val="20"/>
          <w:lang w:eastAsia="en-US"/>
        </w:rPr>
        <w:t xml:space="preserve">, </w:t>
      </w:r>
      <w:r w:rsidRPr="00E1502B">
        <w:rPr>
          <w:b/>
          <w:bCs/>
          <w:sz w:val="20"/>
          <w:szCs w:val="20"/>
          <w:lang w:eastAsia="en-US"/>
        </w:rPr>
        <w:t>exclamatory</w:t>
      </w:r>
      <w:r w:rsidRPr="00E1502B">
        <w:rPr>
          <w:sz w:val="20"/>
          <w:szCs w:val="20"/>
          <w:lang w:eastAsia="en-US"/>
        </w:rPr>
        <w:t xml:space="preserve">, </w:t>
      </w:r>
      <w:r w:rsidRPr="00E1502B">
        <w:rPr>
          <w:b/>
          <w:bCs/>
          <w:sz w:val="20"/>
          <w:szCs w:val="20"/>
          <w:lang w:eastAsia="en-US"/>
        </w:rPr>
        <w:t>declarative</w:t>
      </w:r>
      <w:r w:rsidRPr="00E1502B">
        <w:rPr>
          <w:sz w:val="20"/>
          <w:szCs w:val="20"/>
          <w:lang w:eastAsia="en-US"/>
        </w:rPr>
        <w:t xml:space="preserve">, </w:t>
      </w:r>
      <w:r w:rsidRPr="00E1502B">
        <w:rPr>
          <w:b/>
          <w:bCs/>
          <w:sz w:val="20"/>
          <w:szCs w:val="20"/>
          <w:lang w:eastAsia="en-US"/>
        </w:rPr>
        <w:t>imperative, rhetorical question</w:t>
      </w:r>
      <w:r w:rsidRPr="00E1502B">
        <w:rPr>
          <w:sz w:val="20"/>
          <w:szCs w:val="20"/>
          <w:lang w:eastAsia="en-US"/>
        </w:rPr>
        <w:t xml:space="preserve">, </w:t>
      </w:r>
      <w:r w:rsidRPr="00E1502B">
        <w:rPr>
          <w:b/>
          <w:bCs/>
          <w:sz w:val="20"/>
          <w:szCs w:val="20"/>
          <w:lang w:eastAsia="en-US"/>
        </w:rPr>
        <w:t>parallelism</w:t>
      </w:r>
      <w:r w:rsidRPr="00E1502B">
        <w:rPr>
          <w:sz w:val="20"/>
          <w:szCs w:val="20"/>
          <w:lang w:eastAsia="en-US"/>
        </w:rPr>
        <w:t>, etc.).</w:t>
      </w:r>
    </w:p>
    <w:p w14:paraId="581F2343" w14:textId="77777777" w:rsidR="008C58FF" w:rsidRPr="00E1502B" w:rsidRDefault="008C58FF" w:rsidP="008C58FF">
      <w:pPr>
        <w:pStyle w:val="ListParagraph"/>
        <w:numPr>
          <w:ilvl w:val="0"/>
          <w:numId w:val="7"/>
        </w:numPr>
        <w:rPr>
          <w:sz w:val="20"/>
          <w:szCs w:val="20"/>
        </w:rPr>
      </w:pPr>
      <w:r w:rsidRPr="00E1502B">
        <w:rPr>
          <w:b/>
          <w:sz w:val="20"/>
          <w:szCs w:val="20"/>
        </w:rPr>
        <w:t xml:space="preserve">Parallelism:  </w:t>
      </w:r>
      <w:r w:rsidRPr="00E1502B">
        <w:rPr>
          <w:sz w:val="20"/>
          <w:szCs w:val="20"/>
        </w:rPr>
        <w:t>Successive clauses that follow the same structure and make a similar point. The repetition helps get the message across to the audience.</w:t>
      </w:r>
    </w:p>
    <w:p w14:paraId="3D9895EF" w14:textId="77777777" w:rsidR="008C58FF" w:rsidRPr="00E1502B" w:rsidRDefault="008C58FF" w:rsidP="008C58FF">
      <w:pPr>
        <w:numPr>
          <w:ilvl w:val="2"/>
          <w:numId w:val="1"/>
        </w:numPr>
        <w:rPr>
          <w:sz w:val="20"/>
          <w:szCs w:val="20"/>
        </w:rPr>
      </w:pPr>
      <w:r w:rsidRPr="00E1502B">
        <w:rPr>
          <w:sz w:val="20"/>
          <w:szCs w:val="20"/>
        </w:rPr>
        <w:t>For example: “Tell me and I forget. Teach me and I may remember. Involve me and I will learn.” – Benjamin Franklin; “I have a dream…” - Martin Luther King, Jr.; “Give me liberty or give me death.” – Patrick Henry</w:t>
      </w:r>
    </w:p>
    <w:p w14:paraId="21BCCE70" w14:textId="77777777" w:rsidR="008C58FF" w:rsidRPr="00E1502B" w:rsidRDefault="008C58FF" w:rsidP="008C58FF">
      <w:pPr>
        <w:pStyle w:val="ListParagraph"/>
        <w:numPr>
          <w:ilvl w:val="0"/>
          <w:numId w:val="7"/>
        </w:numPr>
        <w:rPr>
          <w:sz w:val="20"/>
          <w:szCs w:val="20"/>
        </w:rPr>
      </w:pPr>
      <w:r w:rsidRPr="00E1502B">
        <w:rPr>
          <w:b/>
          <w:sz w:val="20"/>
          <w:szCs w:val="20"/>
        </w:rPr>
        <w:t xml:space="preserve">Rhetorical Question: </w:t>
      </w:r>
      <w:r w:rsidRPr="00E1502B">
        <w:rPr>
          <w:sz w:val="20"/>
          <w:szCs w:val="20"/>
        </w:rPr>
        <w:t>A question that is asked but is only hinted at for an answer. Rhetorical Questions are used to provoke, emphasize, or argue.</w:t>
      </w:r>
    </w:p>
    <w:p w14:paraId="634865A5" w14:textId="77777777" w:rsidR="008C58FF" w:rsidRPr="00E1502B" w:rsidRDefault="008C58FF" w:rsidP="008C58FF">
      <w:pPr>
        <w:numPr>
          <w:ilvl w:val="2"/>
          <w:numId w:val="1"/>
        </w:numPr>
        <w:rPr>
          <w:i/>
          <w:sz w:val="20"/>
          <w:szCs w:val="20"/>
        </w:rPr>
      </w:pPr>
      <w:r w:rsidRPr="00E1502B">
        <w:rPr>
          <w:sz w:val="20"/>
          <w:szCs w:val="20"/>
        </w:rPr>
        <w:t xml:space="preserve">For example: What defense do the homeless </w:t>
      </w:r>
      <w:r w:rsidRPr="00E1502B">
        <w:rPr>
          <w:i/>
          <w:sz w:val="20"/>
          <w:szCs w:val="20"/>
        </w:rPr>
        <w:t>have if the government won’t protect them?</w:t>
      </w:r>
      <w:r w:rsidRPr="00E1502B">
        <w:rPr>
          <w:sz w:val="20"/>
          <w:szCs w:val="20"/>
        </w:rPr>
        <w:t xml:space="preserve"> Does anyone want to be poor? Who doesn’t like chocolate ice cream?</w:t>
      </w:r>
    </w:p>
    <w:p w14:paraId="6B70454D" w14:textId="77777777" w:rsidR="00F53352" w:rsidRDefault="00F53352">
      <w:pPr>
        <w:rPr>
          <w:b/>
        </w:rPr>
      </w:pPr>
      <w:r>
        <w:rPr>
          <w:b/>
        </w:rPr>
        <w:br w:type="page"/>
      </w:r>
    </w:p>
    <w:p w14:paraId="4D1F9D6C" w14:textId="77777777" w:rsidR="000B4970" w:rsidRDefault="000B4970" w:rsidP="00F53352">
      <w:pPr>
        <w:rPr>
          <w:b/>
        </w:rPr>
      </w:pPr>
      <w:r>
        <w:rPr>
          <w:b/>
        </w:rPr>
        <w:lastRenderedPageBreak/>
        <w:t>Review of Rhetorical Devices (last year)</w:t>
      </w:r>
    </w:p>
    <w:p w14:paraId="50E71B37" w14:textId="77777777" w:rsidR="000B4970" w:rsidRPr="000B4970" w:rsidRDefault="000B4970" w:rsidP="00F53352">
      <w:r w:rsidRPr="000B4970">
        <w:t>Rhetorical question:</w:t>
      </w:r>
    </w:p>
    <w:p w14:paraId="4D0BE4CC" w14:textId="77777777" w:rsidR="000B4970" w:rsidRPr="000B4970" w:rsidRDefault="000B4970" w:rsidP="00F53352"/>
    <w:p w14:paraId="5C553B74" w14:textId="77777777" w:rsidR="000B4970" w:rsidRPr="000B4970" w:rsidRDefault="000B4970" w:rsidP="00F53352">
      <w:r w:rsidRPr="000B4970">
        <w:t>Allusion:</w:t>
      </w:r>
    </w:p>
    <w:p w14:paraId="4CD6A6B5" w14:textId="77777777" w:rsidR="000B4970" w:rsidRPr="000B4970" w:rsidRDefault="000B4970" w:rsidP="00F53352"/>
    <w:p w14:paraId="61C6583A" w14:textId="77777777" w:rsidR="000B4970" w:rsidRPr="000B4970" w:rsidRDefault="000B4970" w:rsidP="00F53352">
      <w:r w:rsidRPr="000B4970">
        <w:t>Repetition:</w:t>
      </w:r>
    </w:p>
    <w:p w14:paraId="1133872F" w14:textId="77777777" w:rsidR="000B4970" w:rsidRPr="000B4970" w:rsidRDefault="000B4970" w:rsidP="00F53352"/>
    <w:p w14:paraId="00D5CEF3" w14:textId="77777777" w:rsidR="000B4970" w:rsidRPr="000B4970" w:rsidRDefault="000B4970" w:rsidP="00F53352">
      <w:r w:rsidRPr="000B4970">
        <w:t>Restatement:</w:t>
      </w:r>
    </w:p>
    <w:p w14:paraId="2570EE96" w14:textId="77777777" w:rsidR="000B4970" w:rsidRPr="000B4970" w:rsidRDefault="000B4970" w:rsidP="00F53352"/>
    <w:p w14:paraId="787DADB5" w14:textId="77777777" w:rsidR="000B4970" w:rsidRPr="000B4970" w:rsidRDefault="000B4970" w:rsidP="00F53352">
      <w:r w:rsidRPr="000B4970">
        <w:t>Parallelism:</w:t>
      </w:r>
    </w:p>
    <w:p w14:paraId="087DED75" w14:textId="77777777" w:rsidR="000B4970" w:rsidRPr="000B4970" w:rsidRDefault="000B4970" w:rsidP="00F53352"/>
    <w:p w14:paraId="620B6490" w14:textId="77777777" w:rsidR="000B4970" w:rsidRDefault="000B4970" w:rsidP="00F53352">
      <w:pPr>
        <w:rPr>
          <w:b/>
        </w:rPr>
      </w:pPr>
    </w:p>
    <w:p w14:paraId="6A1DD7F4" w14:textId="77777777" w:rsidR="00871254" w:rsidRDefault="00F53352" w:rsidP="00F53352">
      <w:pPr>
        <w:rPr>
          <w:b/>
        </w:rPr>
      </w:pPr>
      <w:r>
        <w:rPr>
          <w:b/>
        </w:rPr>
        <w:t xml:space="preserve">Propaganda </w:t>
      </w:r>
      <w:r w:rsidR="000B4970">
        <w:rPr>
          <w:b/>
        </w:rPr>
        <w:t>Terms</w:t>
      </w:r>
    </w:p>
    <w:p w14:paraId="15F29E35" w14:textId="77777777" w:rsidR="000B4970" w:rsidRDefault="000B4970" w:rsidP="00F53352">
      <w:pPr>
        <w:rPr>
          <w:b/>
        </w:rPr>
      </w:pPr>
    </w:p>
    <w:p w14:paraId="17AC26AE" w14:textId="77777777" w:rsidR="00F53352" w:rsidRPr="000B4970" w:rsidRDefault="000B4970" w:rsidP="00F53352">
      <w:r w:rsidRPr="000B4970">
        <w:t>What is propaganda?</w:t>
      </w:r>
    </w:p>
    <w:p w14:paraId="4254A95E" w14:textId="77777777" w:rsidR="000B4970" w:rsidRPr="000B4970" w:rsidRDefault="000B4970" w:rsidP="00F53352"/>
    <w:p w14:paraId="44F251EA" w14:textId="77777777" w:rsidR="000B4970" w:rsidRPr="000B4970" w:rsidRDefault="000B4970" w:rsidP="00F53352"/>
    <w:p w14:paraId="1F3D64E3" w14:textId="77777777" w:rsidR="000B4970" w:rsidRPr="000B4970" w:rsidRDefault="000B4970" w:rsidP="00F53352">
      <w:r w:rsidRPr="000B4970">
        <w:t>Bandwagon:</w:t>
      </w:r>
    </w:p>
    <w:p w14:paraId="11541B01" w14:textId="77777777" w:rsidR="000B4970" w:rsidRPr="000B4970" w:rsidRDefault="000B4970" w:rsidP="00F53352"/>
    <w:p w14:paraId="629CB43A" w14:textId="77777777" w:rsidR="000B4970" w:rsidRPr="000B4970" w:rsidRDefault="000B4970" w:rsidP="00F53352"/>
    <w:p w14:paraId="30BAFE1F" w14:textId="77777777" w:rsidR="000B4970" w:rsidRPr="000B4970" w:rsidRDefault="000B4970" w:rsidP="00F53352">
      <w:r w:rsidRPr="000B4970">
        <w:t>Testimonial:</w:t>
      </w:r>
    </w:p>
    <w:p w14:paraId="10B3B811" w14:textId="77777777" w:rsidR="000B4970" w:rsidRPr="000B4970" w:rsidRDefault="000B4970" w:rsidP="00F53352"/>
    <w:p w14:paraId="59A91E9E" w14:textId="77777777" w:rsidR="000B4970" w:rsidRPr="000B4970" w:rsidRDefault="000B4970" w:rsidP="00F53352"/>
    <w:p w14:paraId="48088750" w14:textId="77777777" w:rsidR="000B4970" w:rsidRPr="000B4970" w:rsidRDefault="000B4970" w:rsidP="00F53352">
      <w:r w:rsidRPr="000B4970">
        <w:t>Transfer:</w:t>
      </w:r>
    </w:p>
    <w:p w14:paraId="0A3BE1D5" w14:textId="77777777" w:rsidR="000B4970" w:rsidRPr="000B4970" w:rsidRDefault="000B4970" w:rsidP="00F53352"/>
    <w:p w14:paraId="36534CB8" w14:textId="77777777" w:rsidR="000B4970" w:rsidRPr="000B4970" w:rsidRDefault="000B4970" w:rsidP="00F53352"/>
    <w:p w14:paraId="34B30C5B" w14:textId="77777777" w:rsidR="000B4970" w:rsidRPr="000B4970" w:rsidRDefault="000B4970" w:rsidP="00F53352">
      <w:r w:rsidRPr="000B4970">
        <w:t>Repetition:</w:t>
      </w:r>
    </w:p>
    <w:p w14:paraId="53EDCCE8" w14:textId="77777777" w:rsidR="000B4970" w:rsidRPr="000B4970" w:rsidRDefault="000B4970" w:rsidP="00F53352"/>
    <w:p w14:paraId="64DAD5EB" w14:textId="77777777" w:rsidR="000B4970" w:rsidRPr="000B4970" w:rsidRDefault="000B4970" w:rsidP="00F53352"/>
    <w:p w14:paraId="3A4D78F4" w14:textId="77777777" w:rsidR="000B4970" w:rsidRPr="000B4970" w:rsidRDefault="000B4970" w:rsidP="00F53352">
      <w:r w:rsidRPr="000B4970">
        <w:t>Card stacking:</w:t>
      </w:r>
    </w:p>
    <w:p w14:paraId="492607A6" w14:textId="77777777" w:rsidR="000B4970" w:rsidRPr="000B4970" w:rsidRDefault="000B4970" w:rsidP="00F53352"/>
    <w:p w14:paraId="5300516E" w14:textId="77777777" w:rsidR="000B4970" w:rsidRPr="000B4970" w:rsidRDefault="000B4970" w:rsidP="00F53352"/>
    <w:p w14:paraId="4E40D8E7" w14:textId="77777777" w:rsidR="000B4970" w:rsidRPr="000B4970" w:rsidRDefault="000B4970" w:rsidP="00F53352">
      <w:r w:rsidRPr="000B4970">
        <w:t>Fear:</w:t>
      </w:r>
    </w:p>
    <w:p w14:paraId="28CDFDFF" w14:textId="77777777" w:rsidR="000B4970" w:rsidRPr="000B4970" w:rsidRDefault="000B4970" w:rsidP="00F53352"/>
    <w:p w14:paraId="0195DE95" w14:textId="77777777" w:rsidR="000B4970" w:rsidRPr="000B4970" w:rsidRDefault="000B4970" w:rsidP="00F53352"/>
    <w:p w14:paraId="6D889D6B" w14:textId="77777777" w:rsidR="000B4970" w:rsidRPr="000B4970" w:rsidRDefault="000B4970" w:rsidP="00F53352">
      <w:r w:rsidRPr="000B4970">
        <w:t>Glittering generalities:</w:t>
      </w:r>
    </w:p>
    <w:p w14:paraId="2D0C00EB" w14:textId="77777777" w:rsidR="000B4970" w:rsidRPr="000B4970" w:rsidRDefault="000B4970" w:rsidP="00F53352"/>
    <w:p w14:paraId="408BFDBB" w14:textId="77777777" w:rsidR="000B4970" w:rsidRPr="000B4970" w:rsidRDefault="000B4970" w:rsidP="00F53352"/>
    <w:p w14:paraId="5591B7EA" w14:textId="77777777" w:rsidR="000B4970" w:rsidRPr="000B4970" w:rsidRDefault="000B4970" w:rsidP="00F53352">
      <w:r w:rsidRPr="000B4970">
        <w:t>Name-calling:</w:t>
      </w:r>
    </w:p>
    <w:p w14:paraId="524962B3" w14:textId="77777777" w:rsidR="000B4970" w:rsidRPr="000B4970" w:rsidRDefault="000B4970" w:rsidP="00F53352"/>
    <w:p w14:paraId="645C4CEF" w14:textId="77777777" w:rsidR="000B4970" w:rsidRPr="000B4970" w:rsidRDefault="000B4970" w:rsidP="00F53352"/>
    <w:p w14:paraId="440059D8" w14:textId="77777777" w:rsidR="000B4970" w:rsidRPr="000B4970" w:rsidRDefault="000B4970" w:rsidP="00F53352">
      <w:r w:rsidRPr="000B4970">
        <w:t>Plain folks:</w:t>
      </w:r>
    </w:p>
    <w:p w14:paraId="5C839852" w14:textId="77777777" w:rsidR="000B4970" w:rsidRPr="000B4970" w:rsidRDefault="000B4970" w:rsidP="00F53352"/>
    <w:p w14:paraId="3F776E5C" w14:textId="77777777" w:rsidR="000B4970" w:rsidRPr="000B4970" w:rsidRDefault="000B4970" w:rsidP="00F53352"/>
    <w:p w14:paraId="63D1A0D4" w14:textId="77777777" w:rsidR="000B4970" w:rsidRPr="000B4970" w:rsidRDefault="000B4970" w:rsidP="00F53352">
      <w:r w:rsidRPr="000B4970">
        <w:t>Emotional Words (Loaded Language):</w:t>
      </w:r>
    </w:p>
    <w:p w14:paraId="7C13C3F2" w14:textId="77777777" w:rsidR="000B4970" w:rsidRPr="000B4970" w:rsidRDefault="000B4970" w:rsidP="00F53352"/>
    <w:p w14:paraId="1D512070" w14:textId="77777777" w:rsidR="000B4970" w:rsidRPr="000B4970" w:rsidRDefault="000B4970" w:rsidP="00F53352"/>
    <w:p w14:paraId="4C56368A" w14:textId="77777777" w:rsidR="000B4970" w:rsidRPr="000B4970" w:rsidRDefault="000B4970" w:rsidP="00F53352"/>
    <w:sectPr w:rsidR="000B4970" w:rsidRPr="000B4970" w:rsidSect="008C5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76F1"/>
    <w:multiLevelType w:val="hybridMultilevel"/>
    <w:tmpl w:val="B5C25416"/>
    <w:lvl w:ilvl="0" w:tplc="57C6CA7C">
      <w:numFmt w:val="bullet"/>
      <w:lvlText w:val="-"/>
      <w:lvlJc w:val="left"/>
      <w:pPr>
        <w:tabs>
          <w:tab w:val="num" w:pos="720"/>
        </w:tabs>
        <w:ind w:left="720" w:hanging="360"/>
      </w:pPr>
      <w:rPr>
        <w:rFonts w:ascii="Calibri" w:eastAsiaTheme="minorHAnsi" w:hAnsi="Calibri" w:cs="Calibri"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0B">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B934CC"/>
    <w:multiLevelType w:val="hybridMultilevel"/>
    <w:tmpl w:val="6462595E"/>
    <w:lvl w:ilvl="0" w:tplc="57C6CA7C">
      <w:numFmt w:val="bullet"/>
      <w:lvlText w:val="-"/>
      <w:lvlJc w:val="left"/>
      <w:pPr>
        <w:tabs>
          <w:tab w:val="num" w:pos="720"/>
        </w:tabs>
        <w:ind w:left="720" w:hanging="360"/>
      </w:pPr>
      <w:rPr>
        <w:rFonts w:ascii="Calibri" w:eastAsiaTheme="minorHAnsi" w:hAnsi="Calibri" w:cs="Calibri" w:hint="default"/>
        <w:b/>
      </w:rPr>
    </w:lvl>
    <w:lvl w:ilvl="1" w:tplc="57C6CA7C">
      <w:numFmt w:val="bullet"/>
      <w:lvlText w:val="-"/>
      <w:lvlJc w:val="left"/>
      <w:pPr>
        <w:tabs>
          <w:tab w:val="num" w:pos="1440"/>
        </w:tabs>
        <w:ind w:left="1440" w:hanging="360"/>
      </w:pPr>
      <w:rPr>
        <w:rFonts w:ascii="Calibri" w:eastAsiaTheme="minorHAnsi" w:hAnsi="Calibri" w:cs="Calibri" w:hint="default"/>
        <w:b/>
      </w:rPr>
    </w:lvl>
    <w:lvl w:ilvl="2" w:tplc="0409000B">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0D5760"/>
    <w:multiLevelType w:val="hybridMultilevel"/>
    <w:tmpl w:val="81DAE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DE3E64"/>
    <w:multiLevelType w:val="hybridMultilevel"/>
    <w:tmpl w:val="74A2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5C4C84"/>
    <w:multiLevelType w:val="hybridMultilevel"/>
    <w:tmpl w:val="352C5426"/>
    <w:lvl w:ilvl="0" w:tplc="57C6CA7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22181F"/>
    <w:multiLevelType w:val="hybridMultilevel"/>
    <w:tmpl w:val="186C51E4"/>
    <w:lvl w:ilvl="0" w:tplc="193092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7DE4A38"/>
    <w:multiLevelType w:val="hybridMultilevel"/>
    <w:tmpl w:val="DB7E18D8"/>
    <w:lvl w:ilvl="0" w:tplc="193092F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0B">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4EC9"/>
    <w:multiLevelType w:val="hybridMultilevel"/>
    <w:tmpl w:val="6C6E1F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DA8622B"/>
    <w:multiLevelType w:val="hybridMultilevel"/>
    <w:tmpl w:val="BA000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2"/>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41"/>
    <w:rsid w:val="000274AE"/>
    <w:rsid w:val="000B4970"/>
    <w:rsid w:val="000C704E"/>
    <w:rsid w:val="000E3B1B"/>
    <w:rsid w:val="000F7037"/>
    <w:rsid w:val="00122DEA"/>
    <w:rsid w:val="00160425"/>
    <w:rsid w:val="001E339F"/>
    <w:rsid w:val="00250877"/>
    <w:rsid w:val="005B7F18"/>
    <w:rsid w:val="005C5228"/>
    <w:rsid w:val="00607393"/>
    <w:rsid w:val="006369F1"/>
    <w:rsid w:val="00674E61"/>
    <w:rsid w:val="006A713E"/>
    <w:rsid w:val="006B001F"/>
    <w:rsid w:val="007C43B4"/>
    <w:rsid w:val="00855C9C"/>
    <w:rsid w:val="00871254"/>
    <w:rsid w:val="008A3A73"/>
    <w:rsid w:val="008C58FF"/>
    <w:rsid w:val="008E3F5D"/>
    <w:rsid w:val="00935CE8"/>
    <w:rsid w:val="009565BA"/>
    <w:rsid w:val="00963D7C"/>
    <w:rsid w:val="009C1134"/>
    <w:rsid w:val="009F64D0"/>
    <w:rsid w:val="00AB1FFA"/>
    <w:rsid w:val="00B411DA"/>
    <w:rsid w:val="00B465FA"/>
    <w:rsid w:val="00B46748"/>
    <w:rsid w:val="00B94F7A"/>
    <w:rsid w:val="00C17DB9"/>
    <w:rsid w:val="00C566DF"/>
    <w:rsid w:val="00C70104"/>
    <w:rsid w:val="00C9514E"/>
    <w:rsid w:val="00CB4766"/>
    <w:rsid w:val="00DB5641"/>
    <w:rsid w:val="00DF702D"/>
    <w:rsid w:val="00E1502B"/>
    <w:rsid w:val="00E73AC5"/>
    <w:rsid w:val="00EE12C4"/>
    <w:rsid w:val="00F53352"/>
    <w:rsid w:val="00F6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3455D"/>
  <w15:docId w15:val="{7C25B9F9-7340-44AA-BFE8-6F247A10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704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_text2"/>
    <w:basedOn w:val="DefaultParagraphFont"/>
    <w:rsid w:val="006369F1"/>
  </w:style>
  <w:style w:type="paragraph" w:styleId="ListParagraph">
    <w:name w:val="List Paragraph"/>
    <w:basedOn w:val="Normal"/>
    <w:uiPriority w:val="34"/>
    <w:qFormat/>
    <w:rsid w:val="000F7037"/>
    <w:pPr>
      <w:ind w:left="720"/>
      <w:contextualSpacing/>
    </w:pPr>
  </w:style>
  <w:style w:type="paragraph" w:styleId="BalloonText">
    <w:name w:val="Balloon Text"/>
    <w:basedOn w:val="Normal"/>
    <w:link w:val="BalloonTextChar"/>
    <w:semiHidden/>
    <w:unhideWhenUsed/>
    <w:rsid w:val="008A3A73"/>
    <w:rPr>
      <w:rFonts w:ascii="Segoe UI" w:hAnsi="Segoe UI" w:cs="Segoe UI"/>
      <w:sz w:val="18"/>
      <w:szCs w:val="18"/>
    </w:rPr>
  </w:style>
  <w:style w:type="character" w:customStyle="1" w:styleId="BalloonTextChar">
    <w:name w:val="Balloon Text Char"/>
    <w:basedOn w:val="DefaultParagraphFont"/>
    <w:link w:val="BalloonText"/>
    <w:semiHidden/>
    <w:rsid w:val="008A3A7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Rhetoric and Rhetorical Devices</vt:lpstr>
    </vt:vector>
  </TitlesOfParts>
  <Company>THE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Rhetorical Devices</dc:title>
  <dc:creator>Nathan Sun-Kleinberger</dc:creator>
  <cp:lastModifiedBy>Katherine Curran</cp:lastModifiedBy>
  <cp:revision>2</cp:revision>
  <cp:lastPrinted>2018-04-09T13:10:00Z</cp:lastPrinted>
  <dcterms:created xsi:type="dcterms:W3CDTF">2020-03-26T15:26:00Z</dcterms:created>
  <dcterms:modified xsi:type="dcterms:W3CDTF">2020-03-26T15:26:00Z</dcterms:modified>
</cp:coreProperties>
</file>